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A0EE3" w14:textId="77777777" w:rsidR="008171E5" w:rsidRDefault="008171E5" w:rsidP="008171E5">
      <w:pPr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Part-time Fixed Route Operator</w:t>
      </w:r>
    </w:p>
    <w:p w14:paraId="234A0683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Hourly Rate:</w:t>
      </w:r>
      <w:r>
        <w:rPr>
          <w:rFonts w:ascii="Century Gothic" w:hAnsi="Century Gothic"/>
          <w:sz w:val="20"/>
          <w:szCs w:val="20"/>
        </w:rPr>
        <w:t xml:space="preserve"> $13.29 - $25.49</w:t>
      </w:r>
    </w:p>
    <w:p w14:paraId="69E8A6BB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Agency:</w:t>
      </w:r>
      <w:r>
        <w:rPr>
          <w:rFonts w:ascii="Century Gothic" w:hAnsi="Century Gothic"/>
          <w:sz w:val="20"/>
          <w:szCs w:val="20"/>
        </w:rPr>
        <w:t xml:space="preserve"> Des Moines Area Regional Transit Authority </w:t>
      </w:r>
    </w:p>
    <w:p w14:paraId="1D51374A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Point of Contact:</w:t>
      </w:r>
      <w:r>
        <w:rPr>
          <w:rFonts w:ascii="Century Gothic" w:hAnsi="Century Gothic"/>
          <w:sz w:val="20"/>
          <w:szCs w:val="20"/>
        </w:rPr>
        <w:t xml:space="preserve"> Millie Bretl- </w:t>
      </w:r>
      <w:hyperlink r:id="rId5" w:history="1">
        <w:r>
          <w:rPr>
            <w:rStyle w:val="Hyperlink"/>
            <w:rFonts w:ascii="Century Gothic" w:hAnsi="Century Gothic"/>
            <w:sz w:val="20"/>
            <w:szCs w:val="20"/>
          </w:rPr>
          <w:t>mbretl@ridedart.com</w:t>
        </w:r>
      </w:hyperlink>
    </w:p>
    <w:p w14:paraId="4FC2E62D" w14:textId="77777777" w:rsidR="008171E5" w:rsidRDefault="008171E5" w:rsidP="008171E5">
      <w:pPr>
        <w:rPr>
          <w:rFonts w:ascii="Century Gothic" w:hAnsi="Century Gothic"/>
          <w:b/>
          <w:bCs/>
          <w:sz w:val="20"/>
          <w:szCs w:val="20"/>
        </w:rPr>
      </w:pPr>
    </w:p>
    <w:p w14:paraId="03053374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Job Description:</w:t>
      </w:r>
      <w:r>
        <w:rPr>
          <w:rFonts w:ascii="Century Gothic" w:hAnsi="Century Gothic"/>
          <w:sz w:val="20"/>
          <w:szCs w:val="20"/>
        </w:rPr>
        <w:t xml:space="preserve"> Give back to the community by providing high-quality transportation for DART passengers through the Downtown and Greater Des Moines Area. Connect riders to their jobs, medical appointments, shopping, entertainment, and more. </w:t>
      </w:r>
    </w:p>
    <w:p w14:paraId="79939A37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you have a CDL (or CDL permit), airbrake and passenger endorsements (or permits), and customer service experience, you will be fast-tracked through our hiring process.  If you don't have a CDL or bus operator experience, you are still encouraged to apply.  DART will provide training to those who are a good fit,</w:t>
      </w:r>
      <w:r>
        <w:rPr>
          <w:rFonts w:ascii="Century Gothic" w:hAnsi="Century Gothic"/>
          <w:b/>
          <w:bCs/>
          <w:sz w:val="20"/>
          <w:szCs w:val="20"/>
        </w:rPr>
        <w:t> </w:t>
      </w:r>
      <w:r>
        <w:rPr>
          <w:rFonts w:ascii="Century Gothic" w:hAnsi="Century Gothic"/>
          <w:sz w:val="20"/>
          <w:szCs w:val="20"/>
        </w:rPr>
        <w:t>will pay you while you train, AND will reimburse for obtaining a Commercial Driver's License. </w:t>
      </w:r>
    </w:p>
    <w:p w14:paraId="2E902F36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Job Qualifications:</w:t>
      </w:r>
    </w:p>
    <w:p w14:paraId="6C700581" w14:textId="77777777" w:rsidR="008171E5" w:rsidRDefault="008171E5" w:rsidP="008171E5">
      <w:pPr>
        <w:numPr>
          <w:ilvl w:val="0"/>
          <w:numId w:val="1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21 years of age or older</w:t>
      </w:r>
    </w:p>
    <w:p w14:paraId="20900C5E" w14:textId="77777777" w:rsidR="008171E5" w:rsidRDefault="008171E5" w:rsidP="008171E5">
      <w:pPr>
        <w:numPr>
          <w:ilvl w:val="0"/>
          <w:numId w:val="1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Must possess a High School Diploma/GED or equivalent. </w:t>
      </w:r>
    </w:p>
    <w:p w14:paraId="51373835" w14:textId="77777777" w:rsidR="008171E5" w:rsidRDefault="008171E5" w:rsidP="008171E5">
      <w:pPr>
        <w:numPr>
          <w:ilvl w:val="0"/>
          <w:numId w:val="1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Be able to earn a valid Iowa Commercial Driver's License w/Air Brake and Passenger endorsements.</w:t>
      </w:r>
    </w:p>
    <w:p w14:paraId="4E741CB9" w14:textId="77777777" w:rsidR="008171E5" w:rsidRDefault="008171E5" w:rsidP="008171E5">
      <w:pPr>
        <w:numPr>
          <w:ilvl w:val="0"/>
          <w:numId w:val="1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Physical exam, drug screen and background check required. </w:t>
      </w:r>
    </w:p>
    <w:p w14:paraId="577ECC62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 typical day for a driver at DART includes: </w:t>
      </w:r>
    </w:p>
    <w:p w14:paraId="3673AA03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Signing in on time, locate your assigned bus in the garage and set all route signs.  </w:t>
      </w:r>
    </w:p>
    <w:p w14:paraId="0E4E09D6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Inspecting the bus and perform necessary vehicle checks (tires, gas, oil, lights, etc.) </w:t>
      </w:r>
    </w:p>
    <w:p w14:paraId="62DC1AED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Reporting equipment malfunctions to appropriate shop personnel for correction. </w:t>
      </w:r>
    </w:p>
    <w:p w14:paraId="3101DB2D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Collecting fares</w:t>
      </w:r>
    </w:p>
    <w:p w14:paraId="2F422876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Regulate heating, cooling and ventilation systems for passenger comfort. </w:t>
      </w:r>
    </w:p>
    <w:p w14:paraId="18170BEA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Reporting delays, breakdowns, and accidents using two-way radio. </w:t>
      </w:r>
    </w:p>
    <w:p w14:paraId="4730C9B4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Submitting written reports of all accidents involving his/her bus. </w:t>
      </w:r>
    </w:p>
    <w:p w14:paraId="35B6D2FC" w14:textId="77777777" w:rsidR="008171E5" w:rsidRDefault="008171E5" w:rsidP="008171E5">
      <w:pPr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Must comply with all local traffic regulations. </w:t>
      </w:r>
    </w:p>
    <w:p w14:paraId="41C8EA29" w14:textId="77777777" w:rsidR="008171E5" w:rsidRDefault="008171E5" w:rsidP="008171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Knowledge, Skills, and Abilities</w:t>
      </w:r>
    </w:p>
    <w:p w14:paraId="53CBEDDA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General knowledge of the Greater Des Moines Area</w:t>
      </w:r>
    </w:p>
    <w:p w14:paraId="51709E8F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Ability to understand and navigate the city, suburbs and county streets and landmarks.</w:t>
      </w:r>
    </w:p>
    <w:p w14:paraId="687FB009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Ability to communicate effectively with supervisors regarding construction, weather, traffic, construction, and trip changes</w:t>
      </w:r>
    </w:p>
    <w:p w14:paraId="05912C2E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Maintain positive public relations with passengers</w:t>
      </w:r>
    </w:p>
    <w:p w14:paraId="2D588B32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Ability to follow direction and established company policies and procedures</w:t>
      </w:r>
    </w:p>
    <w:p w14:paraId="38E0D6A1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Desire to work with people</w:t>
      </w:r>
    </w:p>
    <w:p w14:paraId="2496B3AF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Skill of providing excellent customer service</w:t>
      </w:r>
    </w:p>
    <w:p w14:paraId="44780835" w14:textId="77777777" w:rsidR="008171E5" w:rsidRDefault="008171E5" w:rsidP="008171E5">
      <w:pPr>
        <w:numPr>
          <w:ilvl w:val="0"/>
          <w:numId w:val="3"/>
        </w:numPr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Flexible schedule</w:t>
      </w:r>
    </w:p>
    <w:p w14:paraId="4BDFA59B" w14:textId="77777777" w:rsidR="008171E5" w:rsidRDefault="008171E5" w:rsidP="008171E5">
      <w:pPr>
        <w:shd w:val="clear" w:color="auto" w:fill="FFFFFF"/>
        <w:rPr>
          <w:rFonts w:ascii="Century Gothic" w:hAnsi="Century Gothic"/>
          <w:b/>
          <w:bCs/>
          <w:color w:val="212529"/>
          <w:sz w:val="20"/>
          <w:szCs w:val="20"/>
        </w:rPr>
      </w:pPr>
      <w:r>
        <w:rPr>
          <w:rFonts w:ascii="Century Gothic" w:hAnsi="Century Gothic"/>
          <w:b/>
          <w:bCs/>
          <w:color w:val="212529"/>
          <w:sz w:val="20"/>
          <w:szCs w:val="20"/>
        </w:rPr>
        <w:t>Additional Job Information </w:t>
      </w:r>
    </w:p>
    <w:p w14:paraId="5DE108AB" w14:textId="77777777" w:rsidR="008171E5" w:rsidRDefault="008171E5" w:rsidP="008171E5">
      <w:pPr>
        <w:shd w:val="clear" w:color="auto" w:fill="FFFFFF"/>
        <w:spacing w:after="1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212529"/>
          <w:sz w:val="20"/>
          <w:szCs w:val="20"/>
        </w:rPr>
        <w:t>Health &amp; Safety Precautions:</w:t>
      </w:r>
    </w:p>
    <w:p w14:paraId="1D166E67" w14:textId="77777777" w:rsidR="008171E5" w:rsidRDefault="008171E5" w:rsidP="008171E5">
      <w:pPr>
        <w:shd w:val="clear" w:color="auto" w:fill="FFFFFF"/>
        <w:spacing w:after="150"/>
        <w:rPr>
          <w:rFonts w:ascii="Century Gothic" w:hAnsi="Century Gothic"/>
          <w:color w:val="212529"/>
          <w:sz w:val="20"/>
          <w:szCs w:val="20"/>
        </w:rPr>
      </w:pPr>
      <w:r>
        <w:rPr>
          <w:rFonts w:ascii="Century Gothic" w:hAnsi="Century Gothic"/>
          <w:color w:val="212529"/>
          <w:sz w:val="20"/>
          <w:szCs w:val="20"/>
        </w:rPr>
        <w:t>DART quickly implemented a variety of measures to promote health and safety of our employees and riders. These precautions will continue until further notice, and include:</w:t>
      </w:r>
    </w:p>
    <w:p w14:paraId="00961693" w14:textId="77777777" w:rsidR="008171E5" w:rsidRDefault="008171E5" w:rsidP="00817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Century Gothic" w:eastAsia="Times New Roman" w:hAnsi="Century Gothic"/>
          <w:color w:val="212529"/>
          <w:sz w:val="20"/>
          <w:szCs w:val="20"/>
        </w:rPr>
      </w:pPr>
      <w:r>
        <w:rPr>
          <w:rFonts w:ascii="Century Gothic" w:eastAsia="Times New Roman" w:hAnsi="Century Gothic"/>
          <w:color w:val="212529"/>
          <w:sz w:val="20"/>
          <w:szCs w:val="20"/>
        </w:rPr>
        <w:t>Barrier between the driver and passengers</w:t>
      </w:r>
    </w:p>
    <w:p w14:paraId="18ECBEE0" w14:textId="77777777" w:rsidR="008171E5" w:rsidRDefault="008171E5" w:rsidP="00817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Century Gothic" w:eastAsia="Times New Roman" w:hAnsi="Century Gothic"/>
          <w:color w:val="212529"/>
          <w:sz w:val="20"/>
          <w:szCs w:val="20"/>
        </w:rPr>
      </w:pPr>
      <w:r>
        <w:rPr>
          <w:rFonts w:ascii="Century Gothic" w:eastAsia="Times New Roman" w:hAnsi="Century Gothic"/>
          <w:color w:val="212529"/>
          <w:sz w:val="20"/>
          <w:szCs w:val="20"/>
        </w:rPr>
        <w:t>Daily cleaning and sanitizing of all DART vehicles, and common spaces of DART's facilities</w:t>
      </w:r>
    </w:p>
    <w:p w14:paraId="4D635711" w14:textId="77777777" w:rsidR="008171E5" w:rsidRDefault="008171E5" w:rsidP="00817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Century Gothic" w:eastAsia="Times New Roman" w:hAnsi="Century Gothic"/>
          <w:color w:val="212529"/>
          <w:sz w:val="20"/>
          <w:szCs w:val="20"/>
        </w:rPr>
      </w:pPr>
      <w:r>
        <w:rPr>
          <w:rFonts w:ascii="Century Gothic" w:eastAsia="Times New Roman" w:hAnsi="Century Gothic"/>
          <w:color w:val="212529"/>
          <w:sz w:val="20"/>
          <w:szCs w:val="20"/>
        </w:rPr>
        <w:t>Providing employees with protective materials, including sanitizer, gloves, and masks</w:t>
      </w:r>
    </w:p>
    <w:p w14:paraId="770FF549" w14:textId="77777777" w:rsidR="008171E5" w:rsidRDefault="008171E5" w:rsidP="00817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Century Gothic" w:eastAsia="Times New Roman" w:hAnsi="Century Gothic"/>
          <w:color w:val="212529"/>
          <w:sz w:val="20"/>
          <w:szCs w:val="20"/>
        </w:rPr>
      </w:pPr>
      <w:r>
        <w:rPr>
          <w:rFonts w:ascii="Century Gothic" w:eastAsia="Times New Roman" w:hAnsi="Century Gothic"/>
          <w:color w:val="212529"/>
          <w:sz w:val="20"/>
          <w:szCs w:val="20"/>
        </w:rPr>
        <w:t>Requiring all riders wear masks when on board a DART bus, or when waiting for a bus at DART Central Station or at a bus stop with other riders</w:t>
      </w:r>
    </w:p>
    <w:p w14:paraId="23908DE5" w14:textId="7AFDE0C6" w:rsidR="008171E5" w:rsidRPr="008171E5" w:rsidRDefault="008171E5" w:rsidP="008171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Century Gothic" w:eastAsia="Times New Roman" w:hAnsi="Century Gothic"/>
          <w:color w:val="212529"/>
          <w:sz w:val="20"/>
          <w:szCs w:val="20"/>
        </w:rPr>
      </w:pPr>
      <w:r>
        <w:rPr>
          <w:rFonts w:ascii="Century Gothic" w:eastAsia="Times New Roman" w:hAnsi="Century Gothic"/>
          <w:color w:val="212529"/>
          <w:sz w:val="20"/>
          <w:szCs w:val="20"/>
        </w:rPr>
        <w:t>Asking riders and employees to practice safe social distancing whenever possible</w:t>
      </w:r>
    </w:p>
    <w:p w14:paraId="7BA03DD0" w14:textId="77777777" w:rsidR="008171E5" w:rsidRDefault="008171E5" w:rsidP="008171E5">
      <w:pPr>
        <w:rPr>
          <w:rFonts w:ascii="Century Gothic" w:hAnsi="Century Gothic"/>
          <w:b/>
          <w:bCs/>
          <w:color w:val="500778"/>
          <w:sz w:val="20"/>
          <w:szCs w:val="20"/>
        </w:rPr>
      </w:pPr>
      <w:r>
        <w:rPr>
          <w:rFonts w:ascii="Century Gothic" w:hAnsi="Century Gothic"/>
          <w:b/>
          <w:bCs/>
          <w:color w:val="500778"/>
          <w:sz w:val="20"/>
          <w:szCs w:val="20"/>
        </w:rPr>
        <w:lastRenderedPageBreak/>
        <w:t>Millie Bretl, Human Resources Specialist</w:t>
      </w:r>
    </w:p>
    <w:p w14:paraId="4D705A89" w14:textId="77777777" w:rsidR="008171E5" w:rsidRDefault="008171E5" w:rsidP="008171E5">
      <w:pPr>
        <w:rPr>
          <w:rFonts w:ascii="Century Gothic" w:hAnsi="Century Gothic"/>
          <w:color w:val="500778"/>
          <w:sz w:val="20"/>
          <w:szCs w:val="20"/>
        </w:rPr>
      </w:pPr>
      <w:r>
        <w:rPr>
          <w:rFonts w:ascii="Century Gothic" w:hAnsi="Century Gothic"/>
          <w:color w:val="500778"/>
          <w:sz w:val="20"/>
          <w:szCs w:val="20"/>
        </w:rPr>
        <w:t>DART, Des Moines Area Regional Transit Authority</w:t>
      </w:r>
    </w:p>
    <w:p w14:paraId="6A4E0AEA" w14:textId="77777777" w:rsidR="008171E5" w:rsidRDefault="008171E5" w:rsidP="008171E5">
      <w:pPr>
        <w:rPr>
          <w:rFonts w:ascii="Century Gothic" w:hAnsi="Century Gothic"/>
          <w:color w:val="500778"/>
          <w:sz w:val="20"/>
          <w:szCs w:val="20"/>
        </w:rPr>
      </w:pPr>
      <w:r>
        <w:rPr>
          <w:rFonts w:ascii="Century Gothic" w:hAnsi="Century Gothic"/>
          <w:color w:val="500778"/>
          <w:sz w:val="20"/>
          <w:szCs w:val="20"/>
        </w:rPr>
        <w:t>1100 DART Way, Des Moines, IA 50309</w:t>
      </w:r>
    </w:p>
    <w:p w14:paraId="4F05A858" w14:textId="77777777" w:rsidR="008171E5" w:rsidRDefault="008171E5" w:rsidP="008171E5">
      <w:pPr>
        <w:rPr>
          <w:rFonts w:ascii="Century Gothic" w:hAnsi="Century Gothic"/>
          <w:color w:val="500778"/>
          <w:sz w:val="20"/>
          <w:szCs w:val="20"/>
        </w:rPr>
      </w:pPr>
      <w:r>
        <w:rPr>
          <w:rFonts w:ascii="Century Gothic" w:hAnsi="Century Gothic"/>
          <w:color w:val="500778"/>
          <w:sz w:val="20"/>
          <w:szCs w:val="20"/>
        </w:rPr>
        <w:t xml:space="preserve">Direct: 515-283-5008 </w:t>
      </w:r>
      <w:r>
        <w:rPr>
          <w:rFonts w:ascii="Century Gothic" w:hAnsi="Century Gothic"/>
          <w:color w:val="FAA21B"/>
          <w:sz w:val="20"/>
          <w:szCs w:val="20"/>
        </w:rPr>
        <w:t xml:space="preserve">| </w:t>
      </w:r>
      <w:r>
        <w:rPr>
          <w:rFonts w:ascii="Century Gothic" w:hAnsi="Century Gothic"/>
          <w:color w:val="500778"/>
          <w:sz w:val="20"/>
          <w:szCs w:val="20"/>
        </w:rPr>
        <w:t xml:space="preserve">Fax: 515-246-3054 </w:t>
      </w:r>
      <w:r>
        <w:rPr>
          <w:rFonts w:ascii="Century Gothic" w:hAnsi="Century Gothic"/>
          <w:color w:val="FAA21B"/>
          <w:sz w:val="20"/>
          <w:szCs w:val="20"/>
        </w:rPr>
        <w:t>|</w:t>
      </w:r>
      <w:r>
        <w:rPr>
          <w:rFonts w:ascii="Century Gothic" w:hAnsi="Century Gothic"/>
          <w:color w:val="500778"/>
          <w:sz w:val="20"/>
          <w:szCs w:val="20"/>
        </w:rPr>
        <w:t xml:space="preserve"> ridedart.com </w:t>
      </w:r>
    </w:p>
    <w:p w14:paraId="2718230B" w14:textId="77777777" w:rsidR="008171E5" w:rsidRDefault="008171E5" w:rsidP="008171E5">
      <w:pPr>
        <w:rPr>
          <w:rFonts w:ascii="Century Gothic" w:hAnsi="Century Gothic"/>
          <w:color w:val="500778"/>
          <w:sz w:val="20"/>
          <w:szCs w:val="20"/>
        </w:rPr>
      </w:pPr>
    </w:p>
    <w:p w14:paraId="20C06DAD" w14:textId="64052620" w:rsidR="00775A85" w:rsidRDefault="008171E5" w:rsidP="008171E5">
      <w:r>
        <w:rPr>
          <w:rFonts w:ascii="Century Gothic" w:hAnsi="Century Gothic"/>
          <w:b/>
          <w:bCs/>
          <w:i/>
          <w:iCs/>
          <w:color w:val="500778"/>
          <w:sz w:val="20"/>
          <w:szCs w:val="20"/>
        </w:rPr>
        <w:t>Enriching Lives, Connecting Communities, Expanding Opportunities</w:t>
      </w:r>
    </w:p>
    <w:sectPr w:rsidR="0077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7548"/>
    <w:multiLevelType w:val="multilevel"/>
    <w:tmpl w:val="310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D1261"/>
    <w:multiLevelType w:val="multilevel"/>
    <w:tmpl w:val="992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35A6E"/>
    <w:multiLevelType w:val="multilevel"/>
    <w:tmpl w:val="CE1E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E71C5"/>
    <w:multiLevelType w:val="multilevel"/>
    <w:tmpl w:val="BB2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E5"/>
    <w:rsid w:val="00690AA6"/>
    <w:rsid w:val="008171E5"/>
    <w:rsid w:val="00B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9BB9"/>
  <w15:chartTrackingRefBased/>
  <w15:docId w15:val="{F8CED858-EFE6-4A9F-A251-EFA3754C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71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retl@rided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Borchers, Emma</dc:creator>
  <cp:keywords/>
  <dc:description/>
  <cp:lastModifiedBy>Borchers, Emma</cp:lastModifiedBy>
  <cp:revision>1</cp:revision>
  <dcterms:created xsi:type="dcterms:W3CDTF">2021-08-24T17:46:00Z</dcterms:created>
  <dcterms:modified xsi:type="dcterms:W3CDTF">2021-08-24T17:47:00Z</dcterms:modified>
</cp:coreProperties>
</file>