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A659" w14:textId="7EFF4AE6" w:rsidR="00091A42" w:rsidRPr="001F4059"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1F4059">
        <w:rPr>
          <w:rFonts w:ascii="Aptos" w:hAnsi="Aptos" w:cs="Calibri"/>
          <w:sz w:val="22"/>
          <w:szCs w:val="22"/>
        </w:rPr>
        <w:t>County:</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County  \* MERGEFORMAT </w:instrText>
      </w:r>
      <w:r w:rsidR="000C0B48">
        <w:rPr>
          <w:rFonts w:ascii="Aptos" w:hAnsi="Aptos" w:cs="Calibri"/>
          <w:b/>
          <w:bCs/>
          <w:sz w:val="22"/>
          <w:szCs w:val="22"/>
        </w:rPr>
        <w:fldChar w:fldCharType="separate"/>
      </w:r>
      <w:r w:rsidR="00D03184">
        <w:rPr>
          <w:rFonts w:ascii="Aptos" w:hAnsi="Aptos" w:cs="Calibri"/>
          <w:b/>
          <w:bCs/>
          <w:noProof/>
          <w:sz w:val="22"/>
          <w:szCs w:val="22"/>
        </w:rPr>
        <w:t>«County»</w:t>
      </w:r>
      <w:r w:rsidR="000C0B48">
        <w:rPr>
          <w:rFonts w:ascii="Aptos" w:hAnsi="Aptos" w:cs="Calibri"/>
          <w:b/>
          <w:bCs/>
          <w:sz w:val="22"/>
          <w:szCs w:val="22"/>
        </w:rPr>
        <w:fldChar w:fldCharType="end"/>
      </w:r>
    </w:p>
    <w:p w14:paraId="37CB71BC" w14:textId="18D46446" w:rsidR="00091A42" w:rsidRPr="001F4059"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1F4059">
        <w:rPr>
          <w:rFonts w:ascii="Aptos" w:hAnsi="Aptos" w:cs="Calibri"/>
          <w:sz w:val="22"/>
          <w:szCs w:val="22"/>
        </w:rPr>
        <w:t xml:space="preserve">Phase Number:  </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"Phase Number"  \* MERGEFORMAT </w:instrText>
      </w:r>
      <w:r w:rsidR="000C0B48">
        <w:rPr>
          <w:rFonts w:ascii="Aptos" w:hAnsi="Aptos" w:cs="Calibri"/>
          <w:b/>
          <w:bCs/>
          <w:sz w:val="22"/>
          <w:szCs w:val="22"/>
        </w:rPr>
        <w:fldChar w:fldCharType="separate"/>
      </w:r>
      <w:r w:rsidR="00D03184">
        <w:rPr>
          <w:rFonts w:ascii="Aptos" w:hAnsi="Aptos" w:cs="Calibri"/>
          <w:b/>
          <w:bCs/>
          <w:noProof/>
          <w:sz w:val="22"/>
          <w:szCs w:val="22"/>
        </w:rPr>
        <w:t>«Phase Number»</w:t>
      </w:r>
      <w:r w:rsidR="000C0B48">
        <w:rPr>
          <w:rFonts w:ascii="Aptos" w:hAnsi="Aptos" w:cs="Calibri"/>
          <w:b/>
          <w:bCs/>
          <w:sz w:val="22"/>
          <w:szCs w:val="22"/>
        </w:rPr>
        <w:fldChar w:fldCharType="end"/>
      </w:r>
    </w:p>
    <w:p w14:paraId="12D70521" w14:textId="4E20622A" w:rsidR="00091A42" w:rsidRPr="001F4059"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1F4059">
        <w:rPr>
          <w:rFonts w:ascii="Aptos" w:hAnsi="Aptos" w:cs="Calibri"/>
          <w:sz w:val="22"/>
          <w:szCs w:val="22"/>
        </w:rPr>
        <w:t>Location:</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"Document Title"  \* MERGEFORMAT </w:instrText>
      </w:r>
      <w:r w:rsidR="000C0B48">
        <w:rPr>
          <w:rFonts w:ascii="Aptos" w:hAnsi="Aptos" w:cs="Calibri"/>
          <w:b/>
          <w:bCs/>
          <w:sz w:val="22"/>
          <w:szCs w:val="22"/>
        </w:rPr>
        <w:fldChar w:fldCharType="separate"/>
      </w:r>
      <w:r w:rsidR="00D03184">
        <w:rPr>
          <w:rFonts w:ascii="Aptos" w:hAnsi="Aptos" w:cs="Calibri"/>
          <w:b/>
          <w:bCs/>
          <w:noProof/>
          <w:sz w:val="22"/>
          <w:szCs w:val="22"/>
        </w:rPr>
        <w:t>«Document Title»</w:t>
      </w:r>
      <w:r w:rsidR="000C0B48">
        <w:rPr>
          <w:rFonts w:ascii="Aptos" w:hAnsi="Aptos" w:cs="Calibri"/>
          <w:b/>
          <w:bCs/>
          <w:sz w:val="22"/>
          <w:szCs w:val="22"/>
        </w:rPr>
        <w:fldChar w:fldCharType="end"/>
      </w:r>
    </w:p>
    <w:p w14:paraId="5DEC6F92" w14:textId="3AE15F16" w:rsidR="00091A42" w:rsidRPr="001F4059" w:rsidRDefault="00091A42" w:rsidP="00091A42">
      <w:pPr>
        <w:pStyle w:val="Title"/>
        <w:tabs>
          <w:tab w:val="left" w:pos="360"/>
          <w:tab w:val="left" w:pos="1800"/>
        </w:tabs>
        <w:jc w:val="left"/>
        <w:rPr>
          <w:rFonts w:ascii="Aptos" w:hAnsi="Aptos" w:cs="Calibri"/>
          <w:b/>
          <w:bCs/>
          <w:sz w:val="22"/>
          <w:szCs w:val="22"/>
        </w:rPr>
      </w:pPr>
      <w:r w:rsidRPr="001F4059">
        <w:rPr>
          <w:rFonts w:ascii="Aptos" w:hAnsi="Aptos" w:cs="Calibri"/>
          <w:sz w:val="22"/>
          <w:szCs w:val="22"/>
        </w:rPr>
        <w:t xml:space="preserve">NEPA ID:    </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"NEPA ID"  \* MERGEFORMAT </w:instrText>
      </w:r>
      <w:r w:rsidR="000C0B48">
        <w:rPr>
          <w:rFonts w:ascii="Aptos" w:hAnsi="Aptos" w:cs="Calibri"/>
          <w:b/>
          <w:bCs/>
          <w:sz w:val="22"/>
          <w:szCs w:val="22"/>
        </w:rPr>
        <w:fldChar w:fldCharType="separate"/>
      </w:r>
      <w:r w:rsidR="00D03184">
        <w:rPr>
          <w:rFonts w:ascii="Aptos" w:hAnsi="Aptos" w:cs="Calibri"/>
          <w:b/>
          <w:bCs/>
          <w:noProof/>
          <w:sz w:val="22"/>
          <w:szCs w:val="22"/>
        </w:rPr>
        <w:t>«NEPA ID»</w:t>
      </w:r>
      <w:r w:rsidR="000C0B48">
        <w:rPr>
          <w:rFonts w:ascii="Aptos" w:hAnsi="Aptos" w:cs="Calibri"/>
          <w:b/>
          <w:bCs/>
          <w:sz w:val="22"/>
          <w:szCs w:val="22"/>
        </w:rPr>
        <w:fldChar w:fldCharType="end"/>
      </w:r>
    </w:p>
    <w:p w14:paraId="528110CD" w14:textId="77777777" w:rsidR="00091A42" w:rsidRPr="001F4059" w:rsidRDefault="00091A42" w:rsidP="00D3460D">
      <w:pPr>
        <w:pStyle w:val="BodyText"/>
        <w:rPr>
          <w:rFonts w:ascii="Aptos" w:hAnsi="Aptos" w:cs="Arial"/>
          <w:sz w:val="22"/>
          <w:szCs w:val="22"/>
        </w:rPr>
      </w:pPr>
    </w:p>
    <w:p w14:paraId="3C6E5D5E" w14:textId="0A3D9CA5" w:rsidR="00D3460D" w:rsidRPr="001F4059" w:rsidRDefault="00D3460D" w:rsidP="000D362A">
      <w:pPr>
        <w:pStyle w:val="BodyText"/>
        <w:widowControl w:val="0"/>
        <w:tabs>
          <w:tab w:val="left" w:pos="8100"/>
        </w:tabs>
        <w:jc w:val="both"/>
        <w:rPr>
          <w:rFonts w:ascii="Aptos" w:hAnsi="Aptos"/>
          <w:sz w:val="22"/>
          <w:szCs w:val="22"/>
        </w:rPr>
      </w:pPr>
      <w:r w:rsidRPr="001F4059">
        <w:rPr>
          <w:rFonts w:ascii="Aptos" w:hAnsi="Aptos"/>
          <w:sz w:val="22"/>
          <w:szCs w:val="22"/>
        </w:rPr>
        <w:t xml:space="preserve">The referenced project (removal of the National Register of Historic Places </w:t>
      </w:r>
      <w:r w:rsidR="00091A42" w:rsidRPr="001F4059">
        <w:rPr>
          <w:rFonts w:ascii="Aptos" w:hAnsi="Aptos"/>
          <w:sz w:val="22"/>
          <w:szCs w:val="22"/>
        </w:rPr>
        <w:t>e</w:t>
      </w:r>
      <w:r w:rsidRPr="001F4059">
        <w:rPr>
          <w:rFonts w:ascii="Aptos" w:hAnsi="Aptos"/>
          <w:sz w:val="22"/>
          <w:szCs w:val="22"/>
        </w:rPr>
        <w:t xml:space="preserve">ligible </w:t>
      </w:r>
      <w:r w:rsidR="00091A42" w:rsidRPr="001F4059">
        <w:rPr>
          <w:rFonts w:ascii="Aptos" w:hAnsi="Aptos" w:cs="Calibri"/>
          <w:b/>
          <w:bCs/>
          <w:sz w:val="22"/>
          <w:szCs w:val="22"/>
        </w:rPr>
        <w:fldChar w:fldCharType="begin"/>
      </w:r>
      <w:r w:rsidR="00091A42" w:rsidRPr="001F4059">
        <w:rPr>
          <w:rFonts w:ascii="Aptos" w:hAnsi="Aptos" w:cs="Calibri"/>
          <w:b/>
          <w:bCs/>
          <w:sz w:val="22"/>
          <w:szCs w:val="22"/>
        </w:rPr>
        <w:instrText xml:space="preserve"> MERGEFIELD  "Document Title"  \* MERGEFORMAT </w:instrText>
      </w:r>
      <w:r w:rsidR="00091A42" w:rsidRPr="001F4059">
        <w:rPr>
          <w:rFonts w:ascii="Aptos" w:hAnsi="Aptos" w:cs="Calibri"/>
          <w:b/>
          <w:bCs/>
          <w:sz w:val="22"/>
          <w:szCs w:val="22"/>
        </w:rPr>
        <w:fldChar w:fldCharType="separate"/>
      </w:r>
      <w:r w:rsidR="00D03184">
        <w:rPr>
          <w:rFonts w:ascii="Aptos" w:hAnsi="Aptos" w:cs="Calibri"/>
          <w:b/>
          <w:bCs/>
          <w:noProof/>
          <w:sz w:val="22"/>
          <w:szCs w:val="22"/>
        </w:rPr>
        <w:t>«Document Title»</w:t>
      </w:r>
      <w:r w:rsidR="00091A42" w:rsidRPr="001F4059">
        <w:rPr>
          <w:rFonts w:ascii="Aptos" w:hAnsi="Aptos" w:cs="Calibri"/>
          <w:b/>
          <w:bCs/>
          <w:sz w:val="22"/>
          <w:szCs w:val="22"/>
        </w:rPr>
        <w:fldChar w:fldCharType="end"/>
      </w:r>
      <w:r w:rsidRPr="001F4059">
        <w:rPr>
          <w:rFonts w:ascii="Aptos" w:hAnsi="Aptos"/>
          <w:sz w:val="22"/>
          <w:szCs w:val="22"/>
        </w:rPr>
        <w:t xml:space="preserve"> in </w:t>
      </w:r>
      <w:r w:rsidR="00091A42" w:rsidRPr="001F4059">
        <w:rPr>
          <w:rFonts w:ascii="Aptos" w:hAnsi="Aptos" w:cs="Calibri"/>
          <w:b/>
          <w:bCs/>
          <w:sz w:val="22"/>
          <w:szCs w:val="22"/>
        </w:rPr>
        <w:fldChar w:fldCharType="begin"/>
      </w:r>
      <w:r w:rsidR="00091A42" w:rsidRPr="001F4059">
        <w:rPr>
          <w:rFonts w:ascii="Aptos" w:hAnsi="Aptos" w:cs="Calibri"/>
          <w:sz w:val="22"/>
          <w:szCs w:val="22"/>
        </w:rPr>
        <w:instrText xml:space="preserve"> MERGEFIELD  County  \* MERGEFORMAT </w:instrText>
      </w:r>
      <w:r w:rsidR="00091A42" w:rsidRPr="001F4059">
        <w:rPr>
          <w:rFonts w:ascii="Aptos" w:hAnsi="Aptos" w:cs="Calibri"/>
          <w:b/>
          <w:bCs/>
          <w:sz w:val="22"/>
          <w:szCs w:val="22"/>
        </w:rPr>
        <w:fldChar w:fldCharType="separate"/>
      </w:r>
      <w:r w:rsidR="00D03184">
        <w:rPr>
          <w:rFonts w:ascii="Aptos" w:hAnsi="Aptos" w:cs="Calibri"/>
          <w:noProof/>
          <w:sz w:val="22"/>
          <w:szCs w:val="22"/>
        </w:rPr>
        <w:t>«</w:t>
      </w:r>
      <w:r w:rsidR="00D03184" w:rsidRPr="00D03184">
        <w:rPr>
          <w:rFonts w:ascii="Aptos" w:hAnsi="Aptos" w:cs="Calibri"/>
          <w:b/>
          <w:bCs/>
          <w:noProof/>
          <w:sz w:val="22"/>
          <w:szCs w:val="22"/>
        </w:rPr>
        <w:t>County»</w:t>
      </w:r>
      <w:r w:rsidR="00091A42" w:rsidRPr="001F4059">
        <w:rPr>
          <w:rFonts w:ascii="Aptos" w:hAnsi="Aptos" w:cs="Calibri"/>
          <w:b/>
          <w:bCs/>
          <w:sz w:val="22"/>
          <w:szCs w:val="22"/>
        </w:rPr>
        <w:fldChar w:fldCharType="end"/>
      </w:r>
      <w:r w:rsidR="00091A42" w:rsidRPr="001F4059">
        <w:rPr>
          <w:rFonts w:ascii="Aptos" w:hAnsi="Aptos" w:cs="Calibri"/>
          <w:b/>
          <w:bCs/>
          <w:sz w:val="22"/>
          <w:szCs w:val="22"/>
        </w:rPr>
        <w:t xml:space="preserve"> </w:t>
      </w:r>
      <w:r w:rsidRPr="001F4059">
        <w:rPr>
          <w:rFonts w:ascii="Aptos" w:hAnsi="Aptos"/>
          <w:sz w:val="22"/>
          <w:szCs w:val="22"/>
        </w:rPr>
        <w:t>County, Iowa) has completed the</w:t>
      </w:r>
      <w:r w:rsidRPr="001F4059">
        <w:rPr>
          <w:rFonts w:ascii="Aptos" w:hAnsi="Aptos"/>
          <w:color w:val="000000"/>
          <w:sz w:val="22"/>
          <w:szCs w:val="22"/>
        </w:rPr>
        <w:t xml:space="preserve"> </w:t>
      </w:r>
      <w:r w:rsidR="002D798C" w:rsidRPr="001F4059">
        <w:rPr>
          <w:rFonts w:ascii="Aptos" w:hAnsi="Aptos"/>
          <w:color w:val="000000"/>
          <w:sz w:val="22"/>
          <w:szCs w:val="22"/>
        </w:rPr>
        <w:t xml:space="preserve">Section </w:t>
      </w:r>
      <w:r w:rsidRPr="001F4059">
        <w:rPr>
          <w:rFonts w:ascii="Aptos" w:hAnsi="Aptos"/>
          <w:color w:val="000000"/>
          <w:sz w:val="22"/>
          <w:szCs w:val="22"/>
        </w:rPr>
        <w:t xml:space="preserve">4(f) process.  </w:t>
      </w:r>
      <w:r w:rsidRPr="001F4059">
        <w:rPr>
          <w:rFonts w:ascii="Aptos" w:hAnsi="Aptos"/>
          <w:sz w:val="22"/>
          <w:szCs w:val="22"/>
        </w:rPr>
        <w:t xml:space="preserve">This project fits the standard for a </w:t>
      </w:r>
      <w:r w:rsidR="0091661F">
        <w:rPr>
          <w:rFonts w:ascii="Aptos" w:hAnsi="Aptos"/>
          <w:sz w:val="22"/>
          <w:szCs w:val="22"/>
        </w:rPr>
        <w:t>P</w:t>
      </w:r>
      <w:r w:rsidRPr="001F4059">
        <w:rPr>
          <w:rFonts w:ascii="Aptos" w:hAnsi="Aptos"/>
          <w:sz w:val="22"/>
          <w:szCs w:val="22"/>
        </w:rPr>
        <w:t xml:space="preserve">rogrammatic Section 4(f) Evaluation and Approval for </w:t>
      </w:r>
      <w:r w:rsidR="00800FB5">
        <w:rPr>
          <w:rFonts w:ascii="Aptos" w:hAnsi="Aptos"/>
          <w:sz w:val="22"/>
          <w:szCs w:val="22"/>
        </w:rPr>
        <w:t>Federal Highway Administration (</w:t>
      </w:r>
      <w:r w:rsidRPr="001F4059">
        <w:rPr>
          <w:rFonts w:ascii="Aptos" w:hAnsi="Aptos"/>
          <w:sz w:val="22"/>
          <w:szCs w:val="22"/>
        </w:rPr>
        <w:t>FHWA</w:t>
      </w:r>
      <w:r w:rsidR="00800FB5">
        <w:rPr>
          <w:rFonts w:ascii="Aptos" w:hAnsi="Aptos"/>
          <w:sz w:val="22"/>
          <w:szCs w:val="22"/>
        </w:rPr>
        <w:t>)</w:t>
      </w:r>
      <w:r w:rsidRPr="001F4059">
        <w:rPr>
          <w:rFonts w:ascii="Aptos" w:hAnsi="Aptos"/>
          <w:sz w:val="22"/>
          <w:szCs w:val="22"/>
        </w:rPr>
        <w:t xml:space="preserve"> Projects that Necessitate the Use of Historic Bridges.  The following determinations have been met:</w:t>
      </w:r>
    </w:p>
    <w:p w14:paraId="30352B44" w14:textId="77777777" w:rsidR="002C1896" w:rsidRPr="001F4059" w:rsidRDefault="002C1896" w:rsidP="002C1896">
      <w:pPr>
        <w:tabs>
          <w:tab w:val="left" w:pos="8100"/>
          <w:tab w:val="left" w:pos="8640"/>
        </w:tabs>
        <w:jc w:val="both"/>
        <w:rPr>
          <w:rFonts w:ascii="Aptos" w:hAnsi="Aptos"/>
          <w:sz w:val="22"/>
          <w:szCs w:val="22"/>
        </w:rPr>
      </w:pPr>
    </w:p>
    <w:p w14:paraId="7DA62B2B" w14:textId="5F43342A" w:rsidR="002C1896" w:rsidRPr="001F4059" w:rsidRDefault="002C1896" w:rsidP="002C1896">
      <w:pPr>
        <w:tabs>
          <w:tab w:val="left" w:pos="8100"/>
          <w:tab w:val="left" w:pos="8640"/>
        </w:tabs>
        <w:jc w:val="both"/>
        <w:rPr>
          <w:rFonts w:ascii="Aptos" w:hAnsi="Aptos"/>
          <w:b/>
          <w:bCs/>
          <w:sz w:val="22"/>
          <w:szCs w:val="22"/>
        </w:rPr>
      </w:pPr>
      <w:r w:rsidRPr="001F4059">
        <w:rPr>
          <w:rFonts w:ascii="Aptos" w:hAnsi="Aptos"/>
          <w:b/>
          <w:bCs/>
          <w:sz w:val="22"/>
          <w:szCs w:val="22"/>
        </w:rPr>
        <w:t>Applicability</w:t>
      </w:r>
    </w:p>
    <w:p w14:paraId="6AD2FF4A" w14:textId="0AC011A6" w:rsidR="002C1896" w:rsidRPr="001F4059" w:rsidRDefault="002C1896" w:rsidP="002C1896">
      <w:pPr>
        <w:tabs>
          <w:tab w:val="left" w:pos="8100"/>
          <w:tab w:val="left" w:pos="8640"/>
        </w:tabs>
        <w:jc w:val="both"/>
        <w:rPr>
          <w:rFonts w:ascii="Aptos" w:hAnsi="Aptos"/>
          <w:sz w:val="22"/>
          <w:szCs w:val="22"/>
        </w:rPr>
      </w:pPr>
      <w:r w:rsidRPr="001F4059">
        <w:rPr>
          <w:rFonts w:ascii="Aptos" w:hAnsi="Aptos"/>
          <w:sz w:val="22"/>
          <w:szCs w:val="22"/>
        </w:rPr>
        <w:t>This programmatic Section 4(f) evaluation meet</w:t>
      </w:r>
      <w:r w:rsidR="007E376C" w:rsidRPr="001F4059">
        <w:rPr>
          <w:rFonts w:ascii="Aptos" w:hAnsi="Aptos"/>
          <w:sz w:val="22"/>
          <w:szCs w:val="22"/>
        </w:rPr>
        <w:t>s</w:t>
      </w:r>
      <w:r w:rsidRPr="001F4059">
        <w:rPr>
          <w:rFonts w:ascii="Aptos" w:hAnsi="Aptos"/>
          <w:sz w:val="22"/>
          <w:szCs w:val="22"/>
        </w:rPr>
        <w:t xml:space="preserve"> the following criteria:</w:t>
      </w:r>
    </w:p>
    <w:p w14:paraId="74286F5D" w14:textId="77777777" w:rsidR="002C1896" w:rsidRPr="001F4059" w:rsidRDefault="002C1896" w:rsidP="002C1896">
      <w:pPr>
        <w:tabs>
          <w:tab w:val="left" w:pos="8100"/>
          <w:tab w:val="left" w:pos="8640"/>
        </w:tabs>
        <w:jc w:val="both"/>
        <w:rPr>
          <w:rFonts w:ascii="Aptos" w:hAnsi="Aptos"/>
          <w:sz w:val="22"/>
          <w:szCs w:val="22"/>
        </w:rPr>
      </w:pPr>
    </w:p>
    <w:p w14:paraId="3B989EA9" w14:textId="0664366C"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bridge is to be replaced or rehabilitated with Federal funds.</w:t>
      </w:r>
    </w:p>
    <w:p w14:paraId="690B9F12" w14:textId="18A5C313"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project will require the use of a historic bridge structure which is on or is eligible for listing on the National Register of Historic Places.</w:t>
      </w:r>
    </w:p>
    <w:p w14:paraId="7DE26208" w14:textId="3E220279"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bridge is not a National Historic Landmark.</w:t>
      </w:r>
    </w:p>
    <w:p w14:paraId="70D7CDB5" w14:textId="1BFC9618"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FHWA Division Administrator determine</w:t>
      </w:r>
      <w:r w:rsidR="007E376C" w:rsidRPr="001F4059">
        <w:rPr>
          <w:rFonts w:ascii="Aptos" w:hAnsi="Aptos"/>
          <w:sz w:val="22"/>
          <w:szCs w:val="22"/>
        </w:rPr>
        <w:t>d</w:t>
      </w:r>
      <w:r w:rsidRPr="001F4059">
        <w:rPr>
          <w:rFonts w:ascii="Aptos" w:hAnsi="Aptos"/>
          <w:sz w:val="22"/>
          <w:szCs w:val="22"/>
        </w:rPr>
        <w:t xml:space="preserve"> that the facts of the project match those set forth in the </w:t>
      </w:r>
      <w:r w:rsidR="007E376C" w:rsidRPr="001F4059">
        <w:rPr>
          <w:rFonts w:ascii="Aptos" w:hAnsi="Aptos"/>
          <w:sz w:val="22"/>
          <w:szCs w:val="22"/>
        </w:rPr>
        <w:t>Programmatic Section 4(f) Evaluation and Approval for FHWA Projects that Necessitate the Use of Historic Bridges</w:t>
      </w:r>
      <w:r w:rsidR="00376FAD" w:rsidRPr="001F4059">
        <w:rPr>
          <w:rFonts w:ascii="Aptos" w:hAnsi="Aptos"/>
          <w:sz w:val="22"/>
          <w:szCs w:val="22"/>
        </w:rPr>
        <w:t>, July 5,1983</w:t>
      </w:r>
      <w:r w:rsidRPr="001F4059">
        <w:rPr>
          <w:rFonts w:ascii="Aptos" w:hAnsi="Aptos"/>
          <w:sz w:val="22"/>
          <w:szCs w:val="22"/>
        </w:rPr>
        <w:t>.</w:t>
      </w:r>
    </w:p>
    <w:p w14:paraId="7100B144" w14:textId="2027A519" w:rsidR="00D3460D" w:rsidRPr="001F4059" w:rsidRDefault="002C1896" w:rsidP="002C1896">
      <w:pPr>
        <w:numPr>
          <w:ilvl w:val="0"/>
          <w:numId w:val="2"/>
        </w:numPr>
        <w:jc w:val="both"/>
        <w:rPr>
          <w:rFonts w:ascii="Aptos" w:hAnsi="Aptos"/>
          <w:sz w:val="22"/>
          <w:szCs w:val="22"/>
        </w:rPr>
      </w:pPr>
      <w:r w:rsidRPr="001F4059">
        <w:rPr>
          <w:rFonts w:ascii="Aptos" w:hAnsi="Aptos"/>
          <w:sz w:val="22"/>
          <w:szCs w:val="22"/>
        </w:rPr>
        <w:t>Agreement among the FHWA, the State Historic Preservation Officer (SHPO), and the Advisory Council on Historic Preservation (ACHP) has been reached through procedures pursuant to Section 106 of the NHPA.</w:t>
      </w:r>
    </w:p>
    <w:p w14:paraId="01D38149" w14:textId="77777777" w:rsidR="002C1896" w:rsidRPr="001F4059" w:rsidRDefault="002C1896" w:rsidP="002C1896">
      <w:pPr>
        <w:jc w:val="both"/>
        <w:rPr>
          <w:rFonts w:ascii="Aptos" w:hAnsi="Aptos"/>
          <w:sz w:val="22"/>
          <w:szCs w:val="22"/>
        </w:rPr>
      </w:pPr>
    </w:p>
    <w:p w14:paraId="62AECA33" w14:textId="77777777" w:rsidR="002C1896" w:rsidRPr="001F4059" w:rsidRDefault="002C1896" w:rsidP="002C1896">
      <w:pPr>
        <w:tabs>
          <w:tab w:val="left" w:pos="8100"/>
          <w:tab w:val="left" w:pos="8640"/>
        </w:tabs>
        <w:jc w:val="both"/>
        <w:rPr>
          <w:rFonts w:ascii="Aptos" w:hAnsi="Aptos"/>
          <w:b/>
          <w:bCs/>
          <w:sz w:val="22"/>
          <w:szCs w:val="22"/>
        </w:rPr>
      </w:pPr>
      <w:r w:rsidRPr="001F4059">
        <w:rPr>
          <w:rFonts w:ascii="Aptos" w:hAnsi="Aptos"/>
          <w:b/>
          <w:bCs/>
          <w:sz w:val="22"/>
          <w:szCs w:val="22"/>
        </w:rPr>
        <w:t>Alternatives</w:t>
      </w:r>
    </w:p>
    <w:p w14:paraId="429D80E7" w14:textId="77777777" w:rsidR="00091A42" w:rsidRPr="001F4059" w:rsidRDefault="00A4719F" w:rsidP="00091A42">
      <w:pPr>
        <w:pStyle w:val="OmniPage1"/>
        <w:jc w:val="both"/>
        <w:rPr>
          <w:rFonts w:ascii="Aptos" w:hAnsi="Aptos"/>
          <w:sz w:val="22"/>
          <w:szCs w:val="22"/>
        </w:rPr>
      </w:pPr>
      <w:r w:rsidRPr="001F4059">
        <w:rPr>
          <w:rFonts w:ascii="Aptos" w:hAnsi="Aptos"/>
          <w:sz w:val="22"/>
          <w:szCs w:val="22"/>
        </w:rPr>
        <w:t xml:space="preserve">The </w:t>
      </w:r>
      <w:r w:rsidRPr="001F4059">
        <w:rPr>
          <w:rFonts w:ascii="Aptos" w:hAnsi="Aptos"/>
          <w:b/>
          <w:bCs/>
          <w:sz w:val="22"/>
          <w:szCs w:val="22"/>
        </w:rPr>
        <w:t>Do Nothing</w:t>
      </w:r>
      <w:r w:rsidRPr="001F4059">
        <w:rPr>
          <w:rFonts w:ascii="Aptos" w:hAnsi="Aptos"/>
          <w:sz w:val="22"/>
          <w:szCs w:val="22"/>
        </w:rPr>
        <w:t xml:space="preserve"> alternative was evaluated but was determined to be not feasible and prudent</w:t>
      </w:r>
      <w:r w:rsidR="00091A42" w:rsidRPr="001F4059">
        <w:rPr>
          <w:rFonts w:ascii="Aptos" w:hAnsi="Aptos"/>
          <w:sz w:val="22"/>
          <w:szCs w:val="22"/>
        </w:rPr>
        <w:t>.</w:t>
      </w:r>
    </w:p>
    <w:p w14:paraId="03EB306B" w14:textId="77777777" w:rsidR="00A4719F" w:rsidRPr="001F4059" w:rsidRDefault="00A4719F" w:rsidP="00A4719F">
      <w:pPr>
        <w:pStyle w:val="OmniPage1"/>
        <w:ind w:left="360"/>
        <w:jc w:val="both"/>
        <w:rPr>
          <w:rFonts w:ascii="Aptos" w:hAnsi="Aptos"/>
          <w:sz w:val="22"/>
          <w:szCs w:val="22"/>
        </w:rPr>
      </w:pPr>
    </w:p>
    <w:p w14:paraId="70AD1CFC" w14:textId="77777777" w:rsidR="000D362A" w:rsidRPr="001F4059" w:rsidRDefault="00487BD0" w:rsidP="00091A42">
      <w:pPr>
        <w:pStyle w:val="OmniPage1"/>
        <w:jc w:val="both"/>
        <w:rPr>
          <w:rFonts w:ascii="Aptos" w:hAnsi="Aptos"/>
          <w:sz w:val="22"/>
          <w:szCs w:val="22"/>
        </w:rPr>
      </w:pPr>
      <w:r w:rsidRPr="001F4059">
        <w:rPr>
          <w:rFonts w:ascii="Aptos" w:hAnsi="Aptos"/>
          <w:sz w:val="22"/>
          <w:szCs w:val="22"/>
        </w:rPr>
        <w:t xml:space="preserve">The </w:t>
      </w:r>
      <w:r w:rsidRPr="001F4059">
        <w:rPr>
          <w:rFonts w:ascii="Aptos" w:hAnsi="Aptos"/>
          <w:b/>
          <w:bCs/>
          <w:sz w:val="22"/>
          <w:szCs w:val="22"/>
        </w:rPr>
        <w:t>Build on New Location Without Using the Old Bridge</w:t>
      </w:r>
      <w:r w:rsidRPr="001F4059">
        <w:rPr>
          <w:rFonts w:ascii="Aptos" w:hAnsi="Aptos"/>
          <w:sz w:val="22"/>
          <w:szCs w:val="22"/>
        </w:rPr>
        <w:t xml:space="preserve"> was evaluated but was determined to be not feasible and prudent</w:t>
      </w:r>
      <w:r w:rsidR="000D362A" w:rsidRPr="001F4059">
        <w:rPr>
          <w:rFonts w:ascii="Aptos" w:hAnsi="Aptos"/>
          <w:sz w:val="22"/>
          <w:szCs w:val="22"/>
        </w:rPr>
        <w:t>.</w:t>
      </w:r>
      <w:r w:rsidRPr="001F4059">
        <w:rPr>
          <w:rFonts w:ascii="Aptos" w:hAnsi="Aptos"/>
          <w:sz w:val="22"/>
          <w:szCs w:val="22"/>
        </w:rPr>
        <w:t xml:space="preserve"> </w:t>
      </w:r>
    </w:p>
    <w:p w14:paraId="21261BC9" w14:textId="77777777" w:rsidR="00091A42" w:rsidRPr="001F4059" w:rsidRDefault="00091A42" w:rsidP="00091A42">
      <w:pPr>
        <w:pStyle w:val="OmniPage1"/>
        <w:jc w:val="both"/>
        <w:rPr>
          <w:rFonts w:ascii="Aptos" w:hAnsi="Aptos"/>
          <w:sz w:val="22"/>
          <w:szCs w:val="22"/>
        </w:rPr>
      </w:pPr>
    </w:p>
    <w:p w14:paraId="4E04A4CB" w14:textId="77777777" w:rsidR="000D362A" w:rsidRPr="001F4059" w:rsidRDefault="00487BD0" w:rsidP="000D362A">
      <w:pPr>
        <w:pStyle w:val="OmniPage1"/>
        <w:jc w:val="both"/>
        <w:rPr>
          <w:rFonts w:ascii="Aptos" w:hAnsi="Aptos"/>
          <w:sz w:val="22"/>
          <w:szCs w:val="22"/>
        </w:rPr>
      </w:pPr>
      <w:r w:rsidRPr="001F4059">
        <w:rPr>
          <w:rFonts w:ascii="Aptos" w:hAnsi="Aptos"/>
          <w:sz w:val="22"/>
          <w:szCs w:val="22"/>
        </w:rPr>
        <w:t xml:space="preserve">The </w:t>
      </w:r>
      <w:r w:rsidRPr="001F4059">
        <w:rPr>
          <w:rFonts w:ascii="Aptos" w:hAnsi="Aptos"/>
          <w:b/>
          <w:bCs/>
          <w:sz w:val="22"/>
          <w:szCs w:val="22"/>
        </w:rPr>
        <w:t>Rehabilitation Without Affecting the Historic Integrity of the Bridge</w:t>
      </w:r>
      <w:r w:rsidRPr="001F4059">
        <w:rPr>
          <w:rFonts w:ascii="Aptos" w:hAnsi="Aptos"/>
          <w:sz w:val="22"/>
          <w:szCs w:val="22"/>
        </w:rPr>
        <w:t xml:space="preserve"> was evaluated but was determined to be not feasible and prudent</w:t>
      </w:r>
      <w:r w:rsidR="000D362A" w:rsidRPr="001F4059">
        <w:rPr>
          <w:rFonts w:ascii="Aptos" w:hAnsi="Aptos"/>
          <w:sz w:val="22"/>
          <w:szCs w:val="22"/>
        </w:rPr>
        <w:t>.</w:t>
      </w:r>
    </w:p>
    <w:p w14:paraId="73243B76" w14:textId="77777777" w:rsidR="000D362A" w:rsidRPr="001F4059" w:rsidRDefault="000D362A" w:rsidP="000D362A">
      <w:pPr>
        <w:pStyle w:val="OmniPage1"/>
        <w:jc w:val="both"/>
        <w:rPr>
          <w:rFonts w:ascii="Aptos" w:hAnsi="Aptos"/>
          <w:sz w:val="22"/>
          <w:szCs w:val="22"/>
        </w:rPr>
      </w:pPr>
    </w:p>
    <w:p w14:paraId="0F5C2E2C" w14:textId="77777777" w:rsidR="002C1896" w:rsidRPr="001F4059" w:rsidRDefault="002C1896" w:rsidP="002C1896">
      <w:pPr>
        <w:tabs>
          <w:tab w:val="left" w:pos="8100"/>
          <w:tab w:val="left" w:pos="8640"/>
        </w:tabs>
        <w:jc w:val="both"/>
        <w:rPr>
          <w:rFonts w:ascii="Aptos" w:hAnsi="Aptos"/>
          <w:b/>
          <w:bCs/>
          <w:sz w:val="22"/>
          <w:szCs w:val="22"/>
        </w:rPr>
      </w:pPr>
      <w:r w:rsidRPr="001F4059">
        <w:rPr>
          <w:rFonts w:ascii="Aptos" w:hAnsi="Aptos"/>
          <w:b/>
          <w:bCs/>
          <w:sz w:val="22"/>
          <w:szCs w:val="22"/>
        </w:rPr>
        <w:t>Measures to Minimize Harm</w:t>
      </w:r>
    </w:p>
    <w:p w14:paraId="5E6404AE" w14:textId="1A891DF8" w:rsidR="002C1896" w:rsidRPr="001F4059" w:rsidRDefault="00C6427D" w:rsidP="00C6427D">
      <w:pPr>
        <w:jc w:val="both"/>
        <w:rPr>
          <w:rFonts w:ascii="Aptos" w:hAnsi="Aptos"/>
          <w:sz w:val="22"/>
          <w:szCs w:val="22"/>
        </w:rPr>
      </w:pPr>
      <w:r w:rsidRPr="001F4059">
        <w:rPr>
          <w:rFonts w:ascii="Aptos" w:hAnsi="Aptos"/>
          <w:sz w:val="22"/>
          <w:szCs w:val="22"/>
        </w:rPr>
        <w:t>T</w:t>
      </w:r>
      <w:r w:rsidR="002C1896" w:rsidRPr="001F4059">
        <w:rPr>
          <w:rFonts w:ascii="Aptos" w:hAnsi="Aptos"/>
          <w:sz w:val="22"/>
          <w:szCs w:val="22"/>
        </w:rPr>
        <w:t xml:space="preserve">he proposed action includes </w:t>
      </w:r>
      <w:r w:rsidR="002C1896" w:rsidRPr="008C3316">
        <w:rPr>
          <w:rFonts w:ascii="Aptos" w:hAnsi="Aptos"/>
          <w:sz w:val="22"/>
          <w:szCs w:val="22"/>
          <w:u w:val="single"/>
        </w:rPr>
        <w:t>all</w:t>
      </w:r>
      <w:r w:rsidR="00B14E3D" w:rsidRPr="008C3316">
        <w:rPr>
          <w:rFonts w:ascii="Aptos" w:hAnsi="Aptos"/>
          <w:sz w:val="22"/>
          <w:szCs w:val="22"/>
          <w:u w:val="single"/>
        </w:rPr>
        <w:t xml:space="preserve"> applicable</w:t>
      </w:r>
      <w:r w:rsidR="002C1896" w:rsidRPr="001F4059">
        <w:rPr>
          <w:rFonts w:ascii="Aptos" w:hAnsi="Aptos"/>
          <w:sz w:val="22"/>
          <w:szCs w:val="22"/>
        </w:rPr>
        <w:t xml:space="preserve"> planning to minimize harm:</w:t>
      </w:r>
    </w:p>
    <w:p w14:paraId="5333098E" w14:textId="77777777" w:rsidR="002C1896" w:rsidRPr="001F4059" w:rsidRDefault="002C1896" w:rsidP="00C6427D">
      <w:pPr>
        <w:jc w:val="both"/>
        <w:rPr>
          <w:rFonts w:ascii="Aptos" w:hAnsi="Aptos"/>
          <w:sz w:val="22"/>
          <w:szCs w:val="22"/>
        </w:rPr>
      </w:pPr>
    </w:p>
    <w:p w14:paraId="3E1477FA" w14:textId="77777777" w:rsidR="002C1896" w:rsidRPr="001F4059" w:rsidRDefault="002C1896" w:rsidP="008C3316">
      <w:pPr>
        <w:spacing w:line="259" w:lineRule="auto"/>
        <w:jc w:val="both"/>
        <w:rPr>
          <w:rFonts w:ascii="Aptos" w:hAnsi="Aptos"/>
          <w:sz w:val="22"/>
          <w:szCs w:val="22"/>
        </w:rPr>
      </w:pPr>
      <w:r w:rsidRPr="001F4059">
        <w:rPr>
          <w:rFonts w:ascii="Aptos" w:hAnsi="Aptos"/>
          <w:sz w:val="22"/>
          <w:szCs w:val="22"/>
        </w:rPr>
        <w:t>For bridges that are to be rehabilitated, the historic integrity of the bridge is preserved, to the greatest extent possible, consistent with unavoidable transportation needs, safety, and load requirements;</w:t>
      </w:r>
    </w:p>
    <w:p w14:paraId="16977B48" w14:textId="569ED42F" w:rsidR="00B14E3D" w:rsidRPr="001F4059" w:rsidRDefault="00B14E3D" w:rsidP="008C3316">
      <w:pPr>
        <w:spacing w:line="259" w:lineRule="auto"/>
        <w:ind w:firstLine="720"/>
        <w:jc w:val="both"/>
        <w:rPr>
          <w:rFonts w:ascii="Aptos" w:hAnsi="Aptos"/>
          <w:sz w:val="22"/>
          <w:szCs w:val="22"/>
        </w:rPr>
      </w:pPr>
      <w:r w:rsidRPr="001F4059">
        <w:rPr>
          <w:rFonts w:ascii="Aptos" w:hAnsi="Aptos"/>
          <w:sz w:val="22"/>
          <w:szCs w:val="22"/>
        </w:rPr>
        <w:t>or</w:t>
      </w:r>
    </w:p>
    <w:p w14:paraId="324B99D2" w14:textId="77777777" w:rsidR="002C1896" w:rsidRPr="001F4059" w:rsidRDefault="002C1896" w:rsidP="008C3316">
      <w:pPr>
        <w:spacing w:line="259" w:lineRule="auto"/>
        <w:jc w:val="both"/>
        <w:rPr>
          <w:rFonts w:ascii="Aptos" w:hAnsi="Aptos"/>
          <w:sz w:val="22"/>
          <w:szCs w:val="22"/>
        </w:rPr>
      </w:pPr>
      <w:r w:rsidRPr="001F4059">
        <w:rPr>
          <w:rFonts w:ascii="Aptos" w:hAnsi="Aptos"/>
          <w:sz w:val="22"/>
          <w:szCs w:val="22"/>
        </w:rPr>
        <w:t>For bridges that are to be rehabilitated to the point that the historic integrity is affected or that are to be moved or demolished, the FHWA ensures that, in accordance with the Historic American Engineering Record (HAER) standards, or other suitable means developed through consultation, fully adequate records are made of the bridge;</w:t>
      </w:r>
    </w:p>
    <w:p w14:paraId="55AB33FD" w14:textId="3EC60992" w:rsidR="00B14E3D" w:rsidRPr="001F4059" w:rsidRDefault="00B14E3D" w:rsidP="008C3316">
      <w:pPr>
        <w:spacing w:line="259" w:lineRule="auto"/>
        <w:ind w:firstLine="720"/>
        <w:jc w:val="both"/>
        <w:rPr>
          <w:rFonts w:ascii="Aptos" w:hAnsi="Aptos"/>
          <w:sz w:val="22"/>
          <w:szCs w:val="22"/>
        </w:rPr>
      </w:pPr>
      <w:r w:rsidRPr="001F4059">
        <w:rPr>
          <w:rFonts w:ascii="Aptos" w:hAnsi="Aptos"/>
          <w:sz w:val="22"/>
          <w:szCs w:val="22"/>
        </w:rPr>
        <w:t>or</w:t>
      </w:r>
    </w:p>
    <w:p w14:paraId="6C1528EE" w14:textId="77777777" w:rsidR="00DE3032" w:rsidRDefault="002C1896" w:rsidP="00DE3032">
      <w:pPr>
        <w:spacing w:line="259" w:lineRule="auto"/>
        <w:jc w:val="both"/>
        <w:rPr>
          <w:rFonts w:ascii="Aptos" w:hAnsi="Aptos"/>
          <w:sz w:val="22"/>
          <w:szCs w:val="22"/>
        </w:rPr>
      </w:pPr>
      <w:r w:rsidRPr="001F4059">
        <w:rPr>
          <w:rFonts w:ascii="Aptos" w:hAnsi="Aptos"/>
          <w:sz w:val="22"/>
          <w:szCs w:val="22"/>
        </w:rPr>
        <w:t xml:space="preserve">For bridges that are to be replaced, the existing bridge is made available for an alternative use, provided a responsible party agrees to maintain and preserve the </w:t>
      </w:r>
      <w:proofErr w:type="gramStart"/>
      <w:r w:rsidRPr="001F4059">
        <w:rPr>
          <w:rFonts w:ascii="Aptos" w:hAnsi="Aptos"/>
          <w:sz w:val="22"/>
          <w:szCs w:val="22"/>
        </w:rPr>
        <w:t>bridge;</w:t>
      </w:r>
      <w:proofErr w:type="gramEnd"/>
    </w:p>
    <w:p w14:paraId="1958EBA0" w14:textId="03ED46DB" w:rsidR="002C1896" w:rsidRPr="001F4059" w:rsidRDefault="002C1896" w:rsidP="008C3316">
      <w:pPr>
        <w:spacing w:after="160" w:line="259" w:lineRule="auto"/>
        <w:ind w:firstLine="720"/>
        <w:jc w:val="both"/>
        <w:rPr>
          <w:rFonts w:ascii="Aptos" w:hAnsi="Aptos"/>
          <w:sz w:val="22"/>
          <w:szCs w:val="22"/>
        </w:rPr>
      </w:pPr>
      <w:r w:rsidRPr="001F4059">
        <w:rPr>
          <w:rFonts w:ascii="Aptos" w:hAnsi="Aptos"/>
          <w:sz w:val="22"/>
          <w:szCs w:val="22"/>
        </w:rPr>
        <w:t>and</w:t>
      </w:r>
    </w:p>
    <w:p w14:paraId="33B19EEA" w14:textId="5B7281C2" w:rsidR="002C1896" w:rsidRPr="001F4059" w:rsidRDefault="002C1896" w:rsidP="00B14E3D">
      <w:pPr>
        <w:spacing w:after="160" w:line="259" w:lineRule="auto"/>
        <w:jc w:val="both"/>
        <w:rPr>
          <w:rFonts w:ascii="Aptos" w:hAnsi="Aptos"/>
          <w:sz w:val="22"/>
          <w:szCs w:val="22"/>
        </w:rPr>
      </w:pPr>
      <w:r w:rsidRPr="001F4059">
        <w:rPr>
          <w:rFonts w:ascii="Aptos" w:hAnsi="Aptos"/>
          <w:sz w:val="22"/>
          <w:szCs w:val="22"/>
        </w:rPr>
        <w:lastRenderedPageBreak/>
        <w:t xml:space="preserve">For bridges that are adversely affected, agreement among the SHPO, ACHP, and FHWA is reached through the Section 106 process of the NHPA on measures to minimize harm and those measures are incorporated into the project. </w:t>
      </w:r>
    </w:p>
    <w:p w14:paraId="12317D6D" w14:textId="77777777" w:rsidR="008C3316" w:rsidRDefault="008C3316" w:rsidP="00B14E3D">
      <w:pPr>
        <w:tabs>
          <w:tab w:val="left" w:pos="8100"/>
          <w:tab w:val="left" w:pos="8640"/>
        </w:tabs>
        <w:jc w:val="both"/>
        <w:rPr>
          <w:rFonts w:ascii="Aptos" w:hAnsi="Aptos"/>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D050F" w14:paraId="0612B42D" w14:textId="77777777" w:rsidTr="00ED050F">
        <w:tc>
          <w:tcPr>
            <w:tcW w:w="9576" w:type="dxa"/>
          </w:tcPr>
          <w:p w14:paraId="5023BCE6" w14:textId="04A97D1D" w:rsidR="00ED050F" w:rsidRPr="001F4059" w:rsidRDefault="00ED050F" w:rsidP="00ED050F">
            <w:pPr>
              <w:rPr>
                <w:rFonts w:ascii="Aptos" w:hAnsi="Aptos"/>
                <w:b/>
                <w:bCs/>
                <w:sz w:val="22"/>
                <w:szCs w:val="22"/>
              </w:rPr>
            </w:pPr>
            <w:r w:rsidRPr="001F4059">
              <w:rPr>
                <w:rFonts w:ascii="Aptos" w:hAnsi="Aptos"/>
                <w:b/>
                <w:bCs/>
                <w:sz w:val="22"/>
                <w:szCs w:val="22"/>
              </w:rPr>
              <w:t xml:space="preserve">Section 106 </w:t>
            </w:r>
          </w:p>
        </w:tc>
      </w:tr>
      <w:tr w:rsidR="000C0B48" w14:paraId="3F3447D6" w14:textId="77777777" w:rsidTr="00ED050F">
        <w:tc>
          <w:tcPr>
            <w:tcW w:w="9576" w:type="dxa"/>
          </w:tcPr>
          <w:p w14:paraId="1B2BED91" w14:textId="0868C6DA" w:rsidR="000C0B48" w:rsidRPr="001F4059" w:rsidRDefault="000C0B48" w:rsidP="000C0B48">
            <w:pPr>
              <w:rPr>
                <w:rFonts w:ascii="Aptos" w:hAnsi="Aptos"/>
                <w:sz w:val="22"/>
                <w:szCs w:val="22"/>
              </w:rPr>
            </w:pPr>
            <w:r w:rsidRPr="001F4059">
              <w:rPr>
                <w:rFonts w:ascii="Aptos" w:hAnsi="Aptos"/>
                <w:sz w:val="22"/>
                <w:szCs w:val="22"/>
              </w:rPr>
              <w:t xml:space="preserve">Project Determination:  </w:t>
            </w:r>
            <w:r>
              <w:rPr>
                <w:rFonts w:ascii="Aptos" w:hAnsi="Aptos" w:cs="Calibri"/>
                <w:sz w:val="22"/>
                <w:szCs w:val="22"/>
              </w:rPr>
              <w:fldChar w:fldCharType="begin"/>
            </w:r>
            <w:r>
              <w:rPr>
                <w:rFonts w:ascii="Aptos" w:hAnsi="Aptos" w:cs="Calibri"/>
                <w:sz w:val="22"/>
                <w:szCs w:val="22"/>
              </w:rPr>
              <w:instrText xml:space="preserve"> MERGEFIELD  "Project Determination"  \* MERGEFORMAT </w:instrText>
            </w:r>
            <w:r>
              <w:rPr>
                <w:rFonts w:ascii="Aptos" w:hAnsi="Aptos" w:cs="Calibri"/>
                <w:sz w:val="22"/>
                <w:szCs w:val="22"/>
              </w:rPr>
              <w:fldChar w:fldCharType="separate"/>
            </w:r>
            <w:r w:rsidR="00D03184" w:rsidRPr="00D03184">
              <w:rPr>
                <w:rFonts w:ascii="Aptos" w:hAnsi="Aptos" w:cs="Calibri"/>
                <w:b/>
                <w:bCs/>
                <w:noProof/>
                <w:sz w:val="22"/>
                <w:szCs w:val="22"/>
              </w:rPr>
              <w:t>«Project Determination</w:t>
            </w:r>
            <w:r w:rsidR="00D03184">
              <w:rPr>
                <w:rFonts w:ascii="Aptos" w:hAnsi="Aptos" w:cs="Calibri"/>
                <w:noProof/>
                <w:sz w:val="22"/>
                <w:szCs w:val="22"/>
              </w:rPr>
              <w:t>»</w:t>
            </w:r>
            <w:r>
              <w:rPr>
                <w:rFonts w:ascii="Aptos" w:hAnsi="Aptos" w:cs="Calibri"/>
                <w:sz w:val="22"/>
                <w:szCs w:val="22"/>
              </w:rPr>
              <w:fldChar w:fldCharType="end"/>
            </w:r>
          </w:p>
          <w:p w14:paraId="7F45A4AB" w14:textId="3CB7557D" w:rsidR="000C0B48" w:rsidRPr="001F4059" w:rsidRDefault="000C0B48" w:rsidP="000C0B48">
            <w:pPr>
              <w:rPr>
                <w:rFonts w:ascii="Aptos" w:hAnsi="Aptos"/>
                <w:sz w:val="22"/>
                <w:szCs w:val="22"/>
              </w:rPr>
            </w:pPr>
            <w:r w:rsidRPr="001F4059">
              <w:rPr>
                <w:rFonts w:ascii="Aptos" w:hAnsi="Aptos"/>
                <w:sz w:val="22"/>
                <w:szCs w:val="22"/>
              </w:rPr>
              <w:t>SHPO cleared Date:</w:t>
            </w:r>
            <w:r w:rsidRPr="001F4059">
              <w:rPr>
                <w:rFonts w:ascii="Aptos" w:hAnsi="Aptos" w:cs="Calibri"/>
                <w:sz w:val="22"/>
                <w:szCs w:val="22"/>
              </w:rPr>
              <w:t xml:space="preserve">  </w:t>
            </w:r>
            <w:r>
              <w:rPr>
                <w:rFonts w:ascii="Aptos" w:hAnsi="Aptos" w:cs="Calibri"/>
                <w:sz w:val="22"/>
                <w:szCs w:val="22"/>
              </w:rPr>
              <w:fldChar w:fldCharType="begin"/>
            </w:r>
            <w:r>
              <w:rPr>
                <w:rFonts w:ascii="Aptos" w:hAnsi="Aptos" w:cs="Calibri"/>
                <w:sz w:val="22"/>
                <w:szCs w:val="22"/>
              </w:rPr>
              <w:instrText xml:space="preserve"> MERGEFIELD  "SHPO Cleared Date"  \* MERGEFORMAT </w:instrText>
            </w:r>
            <w:r>
              <w:rPr>
                <w:rFonts w:ascii="Aptos" w:hAnsi="Aptos" w:cs="Calibri"/>
                <w:sz w:val="22"/>
                <w:szCs w:val="22"/>
              </w:rPr>
              <w:fldChar w:fldCharType="separate"/>
            </w:r>
            <w:r w:rsidR="00D03184">
              <w:rPr>
                <w:rFonts w:ascii="Aptos" w:hAnsi="Aptos" w:cs="Calibri"/>
                <w:noProof/>
                <w:sz w:val="22"/>
                <w:szCs w:val="22"/>
              </w:rPr>
              <w:t>«</w:t>
            </w:r>
            <w:r w:rsidR="00D03184" w:rsidRPr="00D03184">
              <w:rPr>
                <w:rFonts w:ascii="Aptos" w:hAnsi="Aptos" w:cs="Calibri"/>
                <w:b/>
                <w:bCs/>
                <w:noProof/>
                <w:sz w:val="22"/>
                <w:szCs w:val="22"/>
              </w:rPr>
              <w:t>SHPO Cleared Date»</w:t>
            </w:r>
            <w:r>
              <w:rPr>
                <w:rFonts w:ascii="Aptos" w:hAnsi="Aptos" w:cs="Calibri"/>
                <w:sz w:val="22"/>
                <w:szCs w:val="22"/>
              </w:rPr>
              <w:fldChar w:fldCharType="end"/>
            </w:r>
          </w:p>
          <w:p w14:paraId="2DCB41E3" w14:textId="02A0BFE5" w:rsidR="000C0B48" w:rsidRPr="001F4059" w:rsidRDefault="000C0B48" w:rsidP="000C0B48">
            <w:pPr>
              <w:rPr>
                <w:rFonts w:ascii="Aptos" w:hAnsi="Aptos"/>
                <w:sz w:val="22"/>
                <w:szCs w:val="22"/>
              </w:rPr>
            </w:pPr>
            <w:r w:rsidRPr="001F4059">
              <w:rPr>
                <w:rFonts w:ascii="Aptos" w:hAnsi="Aptos"/>
                <w:sz w:val="22"/>
                <w:szCs w:val="22"/>
              </w:rPr>
              <w:t>Require</w:t>
            </w:r>
            <w:r w:rsidR="00ED050F">
              <w:rPr>
                <w:rFonts w:ascii="Aptos" w:hAnsi="Aptos"/>
                <w:sz w:val="22"/>
                <w:szCs w:val="22"/>
              </w:rPr>
              <w:t>d</w:t>
            </w:r>
            <w:r w:rsidRPr="001F4059">
              <w:rPr>
                <w:rFonts w:ascii="Aptos" w:hAnsi="Aptos"/>
                <w:sz w:val="22"/>
                <w:szCs w:val="22"/>
              </w:rPr>
              <w:t xml:space="preserve"> Agreement:</w:t>
            </w:r>
            <w:r w:rsidRPr="001F4059">
              <w:rPr>
                <w:rFonts w:ascii="Aptos" w:hAnsi="Aptos" w:cs="Calibri"/>
                <w:sz w:val="22"/>
                <w:szCs w:val="22"/>
              </w:rPr>
              <w:t xml:space="preserve">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"require Agreement"  \* MERGEFORMAT </w:instrText>
            </w:r>
            <w:r w:rsidRPr="00ED050F">
              <w:rPr>
                <w:rFonts w:ascii="Aptos" w:hAnsi="Aptos" w:cs="Calibri"/>
                <w:b/>
                <w:bCs/>
                <w:sz w:val="22"/>
                <w:szCs w:val="22"/>
              </w:rPr>
              <w:fldChar w:fldCharType="separate"/>
            </w:r>
            <w:r w:rsidR="00D03184">
              <w:rPr>
                <w:rFonts w:ascii="Aptos" w:hAnsi="Aptos" w:cs="Calibri"/>
                <w:b/>
                <w:bCs/>
                <w:noProof/>
                <w:sz w:val="22"/>
                <w:szCs w:val="22"/>
              </w:rPr>
              <w:t>«require Agreement»</w:t>
            </w:r>
            <w:r w:rsidRPr="00ED050F">
              <w:rPr>
                <w:rFonts w:ascii="Aptos" w:hAnsi="Aptos" w:cs="Calibri"/>
                <w:b/>
                <w:bCs/>
                <w:sz w:val="22"/>
                <w:szCs w:val="22"/>
              </w:rPr>
              <w:fldChar w:fldCharType="end"/>
            </w:r>
          </w:p>
          <w:p w14:paraId="69AB6E6A" w14:textId="6DDFB0FC" w:rsidR="000C0B48" w:rsidRPr="00ED050F" w:rsidRDefault="000C0B48" w:rsidP="000C0B48">
            <w:pPr>
              <w:rPr>
                <w:rFonts w:ascii="Aptos" w:hAnsi="Aptos"/>
                <w:b/>
                <w:bCs/>
                <w:sz w:val="22"/>
                <w:szCs w:val="22"/>
              </w:rPr>
            </w:pPr>
            <w:r w:rsidRPr="001F4059">
              <w:rPr>
                <w:rFonts w:ascii="Aptos" w:hAnsi="Aptos"/>
                <w:sz w:val="22"/>
                <w:szCs w:val="22"/>
              </w:rPr>
              <w:t>Executed Date:</w:t>
            </w:r>
            <w:r w:rsidRPr="001F4059">
              <w:rPr>
                <w:rFonts w:ascii="Aptos" w:hAnsi="Aptos" w:cs="Calibri"/>
                <w:sz w:val="22"/>
                <w:szCs w:val="22"/>
              </w:rPr>
              <w:t xml:space="preserve">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"Executed Date"  \* MERGEFORMAT </w:instrText>
            </w:r>
            <w:r w:rsidRPr="00ED050F">
              <w:rPr>
                <w:rFonts w:ascii="Aptos" w:hAnsi="Aptos" w:cs="Calibri"/>
                <w:b/>
                <w:bCs/>
                <w:sz w:val="22"/>
                <w:szCs w:val="22"/>
              </w:rPr>
              <w:fldChar w:fldCharType="separate"/>
            </w:r>
            <w:r w:rsidR="00D03184">
              <w:rPr>
                <w:rFonts w:ascii="Aptos" w:hAnsi="Aptos" w:cs="Calibri"/>
                <w:b/>
                <w:bCs/>
                <w:noProof/>
                <w:sz w:val="22"/>
                <w:szCs w:val="22"/>
              </w:rPr>
              <w:t>«Executed Date»</w:t>
            </w:r>
            <w:r w:rsidRPr="00ED050F">
              <w:rPr>
                <w:rFonts w:ascii="Aptos" w:hAnsi="Aptos" w:cs="Calibri"/>
                <w:b/>
                <w:bCs/>
                <w:sz w:val="22"/>
                <w:szCs w:val="22"/>
              </w:rPr>
              <w:fldChar w:fldCharType="end"/>
            </w:r>
          </w:p>
          <w:p w14:paraId="50A287C8" w14:textId="7A5E1848" w:rsidR="000C0B48" w:rsidRPr="00ED050F" w:rsidRDefault="000C0B48" w:rsidP="00412B91">
            <w:pPr>
              <w:jc w:val="both"/>
              <w:rPr>
                <w:rFonts w:ascii="Aptos" w:hAnsi="Aptos" w:cs="Calibri"/>
                <w:b/>
                <w:bCs/>
                <w:sz w:val="22"/>
                <w:szCs w:val="22"/>
              </w:rPr>
            </w:pPr>
            <w:r w:rsidRPr="001F4059">
              <w:rPr>
                <w:rFonts w:ascii="Aptos" w:hAnsi="Aptos"/>
                <w:sz w:val="22"/>
                <w:szCs w:val="22"/>
              </w:rPr>
              <w:t>Commitments:</w:t>
            </w:r>
            <w:r w:rsidRPr="001F4059">
              <w:rPr>
                <w:rFonts w:ascii="Aptos" w:hAnsi="Aptos" w:cs="Calibri"/>
                <w:sz w:val="22"/>
                <w:szCs w:val="22"/>
              </w:rPr>
              <w:t xml:space="preserve">  </w:t>
            </w:r>
            <w:r w:rsidRPr="00ED050F">
              <w:rPr>
                <w:rFonts w:ascii="Aptos" w:hAnsi="Aptos" w:cs="Calibri"/>
                <w:b/>
                <w:bCs/>
                <w:sz w:val="22"/>
                <w:szCs w:val="22"/>
                <w:u w:val="single"/>
              </w:rPr>
              <w:fldChar w:fldCharType="begin"/>
            </w:r>
            <w:r w:rsidRPr="00ED050F">
              <w:rPr>
                <w:rFonts w:ascii="Aptos" w:hAnsi="Aptos" w:cs="Calibri"/>
                <w:b/>
                <w:bCs/>
                <w:sz w:val="22"/>
                <w:szCs w:val="22"/>
                <w:u w:val="single"/>
              </w:rPr>
              <w:instrText xml:space="preserve"> MERGEFIELD  Commitments  \* MERGEFORMAT </w:instrText>
            </w:r>
            <w:r w:rsidRPr="00ED050F">
              <w:rPr>
                <w:rFonts w:ascii="Aptos" w:hAnsi="Aptos" w:cs="Calibri"/>
                <w:b/>
                <w:bCs/>
                <w:sz w:val="22"/>
                <w:szCs w:val="22"/>
                <w:u w:val="single"/>
              </w:rPr>
              <w:fldChar w:fldCharType="separate"/>
            </w:r>
            <w:r w:rsidR="00D03184">
              <w:rPr>
                <w:rFonts w:ascii="Aptos" w:hAnsi="Aptos" w:cs="Calibri"/>
                <w:b/>
                <w:bCs/>
                <w:noProof/>
                <w:sz w:val="22"/>
                <w:szCs w:val="22"/>
                <w:u w:val="single"/>
              </w:rPr>
              <w:t>«Commitments»</w:t>
            </w:r>
            <w:r w:rsidRPr="00ED050F">
              <w:rPr>
                <w:rFonts w:ascii="Aptos" w:hAnsi="Aptos" w:cs="Calibri"/>
                <w:b/>
                <w:bCs/>
                <w:sz w:val="22"/>
                <w:szCs w:val="22"/>
                <w:u w:val="single"/>
              </w:rPr>
              <w:fldChar w:fldCharType="end"/>
            </w:r>
          </w:p>
          <w:p w14:paraId="5666C22E" w14:textId="6DBB3D9F" w:rsidR="000C0B48" w:rsidRPr="000C0B48" w:rsidRDefault="000C0B48" w:rsidP="00ED050F">
            <w:pPr>
              <w:rPr>
                <w:rFonts w:ascii="Aptos" w:hAnsi="Aptos" w:cs="Open Sans"/>
                <w:color w:val="000000"/>
                <w:sz w:val="22"/>
                <w:szCs w:val="22"/>
              </w:rPr>
            </w:pPr>
          </w:p>
        </w:tc>
      </w:tr>
      <w:tr w:rsidR="00ED050F" w14:paraId="4764B1B4" w14:textId="77777777" w:rsidTr="00ED050F">
        <w:tc>
          <w:tcPr>
            <w:tcW w:w="9576" w:type="dxa"/>
          </w:tcPr>
          <w:p w14:paraId="62B861EA" w14:textId="77777777" w:rsidR="00ED050F" w:rsidRPr="003E084F" w:rsidRDefault="00ED050F" w:rsidP="00ED050F">
            <w:pPr>
              <w:rPr>
                <w:rFonts w:ascii="Aptos" w:hAnsi="Aptos" w:cs="Open Sans"/>
                <w:b/>
                <w:bCs/>
                <w:color w:val="000000"/>
                <w:sz w:val="22"/>
                <w:szCs w:val="22"/>
              </w:rPr>
            </w:pPr>
            <w:r w:rsidRPr="003E084F">
              <w:rPr>
                <w:rFonts w:ascii="Aptos" w:hAnsi="Aptos" w:cs="Open Sans"/>
                <w:b/>
                <w:bCs/>
                <w:color w:val="000000"/>
                <w:sz w:val="22"/>
                <w:szCs w:val="22"/>
              </w:rPr>
              <w:t>Section 4(f)</w:t>
            </w:r>
          </w:p>
          <w:p w14:paraId="39172149" w14:textId="77777777" w:rsidR="00ED050F" w:rsidRPr="001F4059" w:rsidRDefault="00ED050F" w:rsidP="000C0B48">
            <w:pPr>
              <w:rPr>
                <w:rFonts w:ascii="Aptos" w:hAnsi="Aptos"/>
                <w:sz w:val="22"/>
                <w:szCs w:val="22"/>
              </w:rPr>
            </w:pPr>
          </w:p>
        </w:tc>
      </w:tr>
      <w:tr w:rsidR="00ED050F" w14:paraId="5E9275CC" w14:textId="77777777" w:rsidTr="00ED050F">
        <w:tc>
          <w:tcPr>
            <w:tcW w:w="9576" w:type="dxa"/>
          </w:tcPr>
          <w:p w14:paraId="574A75B5" w14:textId="432E6F90" w:rsidR="00ED050F" w:rsidRPr="001F4059" w:rsidRDefault="00ED050F" w:rsidP="000C0B48">
            <w:pPr>
              <w:rPr>
                <w:rFonts w:ascii="Aptos" w:hAnsi="Aptos"/>
                <w:sz w:val="22"/>
                <w:szCs w:val="22"/>
              </w:rPr>
            </w:pPr>
            <w:r>
              <w:rPr>
                <w:rFonts w:ascii="Aptos" w:hAnsi="Aptos" w:cs="Open Sans"/>
                <w:color w:val="000000"/>
                <w:sz w:val="22"/>
                <w:szCs w:val="22"/>
              </w:rPr>
              <w:t xml:space="preserve">FHWA Concurrence on Section 4(f) applicability: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"Step 5:  Concurrence date"  \* MERGEFORMAT </w:instrText>
            </w:r>
            <w:r w:rsidRPr="00ED050F">
              <w:rPr>
                <w:rFonts w:ascii="Aptos" w:hAnsi="Aptos" w:cs="Calibri"/>
                <w:b/>
                <w:bCs/>
                <w:sz w:val="22"/>
                <w:szCs w:val="22"/>
              </w:rPr>
              <w:fldChar w:fldCharType="separate"/>
            </w:r>
            <w:r w:rsidR="00D03184">
              <w:rPr>
                <w:rFonts w:ascii="Aptos" w:hAnsi="Aptos" w:cs="Calibri"/>
                <w:b/>
                <w:bCs/>
                <w:noProof/>
                <w:sz w:val="22"/>
                <w:szCs w:val="22"/>
              </w:rPr>
              <w:t>«Step 5:  Concurrence date»</w:t>
            </w:r>
            <w:r w:rsidRPr="00ED050F">
              <w:rPr>
                <w:rFonts w:ascii="Aptos" w:hAnsi="Aptos" w:cs="Calibri"/>
                <w:b/>
                <w:bCs/>
                <w:sz w:val="22"/>
                <w:szCs w:val="22"/>
              </w:rPr>
              <w:fldChar w:fldCharType="end"/>
            </w:r>
          </w:p>
        </w:tc>
      </w:tr>
    </w:tbl>
    <w:p w14:paraId="2B595684" w14:textId="77777777" w:rsidR="000D362A" w:rsidRPr="001F4059" w:rsidRDefault="000D362A" w:rsidP="00D3460D">
      <w:pPr>
        <w:rPr>
          <w:rFonts w:ascii="Aptos" w:hAnsi="Aptos"/>
          <w:sz w:val="22"/>
          <w:szCs w:val="22"/>
        </w:rPr>
      </w:pPr>
    </w:p>
    <w:p w14:paraId="46400506" w14:textId="1033C3A0" w:rsidR="000C0B48" w:rsidRPr="001F4059" w:rsidRDefault="000C0B48" w:rsidP="000D362A">
      <w:pPr>
        <w:rPr>
          <w:rFonts w:ascii="Aptos" w:hAnsi="Aptos" w:cs="Open Sans"/>
          <w:color w:val="000000"/>
          <w:sz w:val="22"/>
          <w:szCs w:val="22"/>
        </w:rPr>
      </w:pPr>
      <w:r w:rsidRPr="000C0B48">
        <w:rPr>
          <w:rFonts w:ascii="Aptos" w:hAnsi="Aptos" w:cs="Open Sans"/>
          <w:b/>
          <w:bCs/>
          <w:color w:val="000000"/>
          <w:sz w:val="22"/>
          <w:szCs w:val="22"/>
        </w:rPr>
        <w:t>Project File</w:t>
      </w:r>
      <w:r>
        <w:rPr>
          <w:rFonts w:ascii="Aptos" w:hAnsi="Aptos" w:cs="Open Sans"/>
          <w:color w:val="000000"/>
          <w:sz w:val="22"/>
          <w:szCs w:val="22"/>
        </w:rPr>
        <w:t xml:space="preserve"> (available upon request):</w:t>
      </w:r>
    </w:p>
    <w:p w14:paraId="5A142068" w14:textId="4B6CA82C" w:rsidR="000D362A" w:rsidRPr="001F4059" w:rsidRDefault="00B14E3D" w:rsidP="000D362A">
      <w:pPr>
        <w:rPr>
          <w:rFonts w:ascii="Aptos" w:hAnsi="Aptos"/>
          <w:sz w:val="22"/>
          <w:szCs w:val="22"/>
        </w:rPr>
      </w:pPr>
      <w:r w:rsidRPr="001F4059">
        <w:rPr>
          <w:rFonts w:ascii="Aptos" w:hAnsi="Aptos"/>
          <w:sz w:val="22"/>
          <w:szCs w:val="22"/>
        </w:rPr>
        <w:t xml:space="preserve">Rehabilitation </w:t>
      </w:r>
      <w:r w:rsidR="001F4059" w:rsidRPr="001F4059">
        <w:rPr>
          <w:rFonts w:ascii="Aptos" w:hAnsi="Aptos"/>
          <w:sz w:val="22"/>
          <w:szCs w:val="22"/>
        </w:rPr>
        <w:t>Technical</w:t>
      </w:r>
      <w:r w:rsidRPr="001F4059">
        <w:rPr>
          <w:rFonts w:ascii="Aptos" w:hAnsi="Aptos"/>
          <w:sz w:val="22"/>
          <w:szCs w:val="22"/>
        </w:rPr>
        <w:t xml:space="preserve"> Memorandum</w:t>
      </w:r>
      <w:r w:rsidR="000C0B48">
        <w:rPr>
          <w:rFonts w:ascii="Aptos" w:hAnsi="Aptos"/>
          <w:sz w:val="22"/>
          <w:szCs w:val="22"/>
        </w:rPr>
        <w:t xml:space="preserve"> </w:t>
      </w:r>
    </w:p>
    <w:p w14:paraId="17C03E1B" w14:textId="77777777" w:rsidR="000C0B48" w:rsidRDefault="000C0B48" w:rsidP="000C0B48">
      <w:pPr>
        <w:rPr>
          <w:rFonts w:ascii="Aptos" w:hAnsi="Aptos"/>
          <w:b/>
          <w:bCs/>
          <w:sz w:val="22"/>
          <w:szCs w:val="22"/>
        </w:rPr>
      </w:pPr>
    </w:p>
    <w:p w14:paraId="4CC728E3" w14:textId="0F785E24" w:rsidR="000C0B48" w:rsidRPr="008C3316" w:rsidRDefault="000C0B48" w:rsidP="000C0B48">
      <w:pPr>
        <w:rPr>
          <w:rFonts w:ascii="Aptos" w:hAnsi="Aptos"/>
          <w:b/>
          <w:bCs/>
          <w:sz w:val="22"/>
          <w:szCs w:val="22"/>
        </w:rPr>
      </w:pPr>
      <w:r w:rsidRPr="008C3316">
        <w:rPr>
          <w:rFonts w:ascii="Aptos" w:hAnsi="Aptos"/>
          <w:b/>
          <w:bCs/>
          <w:sz w:val="22"/>
          <w:szCs w:val="22"/>
        </w:rPr>
        <w:t>Attachments:</w:t>
      </w:r>
    </w:p>
    <w:p w14:paraId="512C18C3" w14:textId="77777777" w:rsidR="000D362A" w:rsidRPr="001F4059" w:rsidRDefault="000D362A" w:rsidP="00D3460D">
      <w:pPr>
        <w:rPr>
          <w:rFonts w:ascii="Aptos" w:hAnsi="Aptos"/>
          <w:sz w:val="22"/>
          <w:szCs w:val="22"/>
        </w:rPr>
      </w:pPr>
      <w:r w:rsidRPr="001F4059">
        <w:rPr>
          <w:rFonts w:ascii="Aptos" w:hAnsi="Aptos"/>
          <w:sz w:val="22"/>
          <w:szCs w:val="22"/>
        </w:rPr>
        <w:t xml:space="preserve">SHPO concurrence letter </w:t>
      </w:r>
    </w:p>
    <w:p w14:paraId="642FF287" w14:textId="495675B6" w:rsidR="008C3316" w:rsidRDefault="008C3316" w:rsidP="00D3460D">
      <w:pPr>
        <w:rPr>
          <w:rFonts w:ascii="Aptos" w:hAnsi="Aptos"/>
          <w:sz w:val="22"/>
          <w:szCs w:val="22"/>
        </w:rPr>
      </w:pPr>
      <w:r>
        <w:rPr>
          <w:rFonts w:ascii="Aptos" w:hAnsi="Aptos"/>
          <w:sz w:val="22"/>
          <w:szCs w:val="22"/>
        </w:rPr>
        <w:t>Memorandum of</w:t>
      </w:r>
      <w:r w:rsidR="000D362A" w:rsidRPr="001F4059">
        <w:rPr>
          <w:rFonts w:ascii="Aptos" w:hAnsi="Aptos"/>
          <w:sz w:val="22"/>
          <w:szCs w:val="22"/>
        </w:rPr>
        <w:t xml:space="preserve"> Agreement (</w:t>
      </w:r>
      <w:r>
        <w:rPr>
          <w:rFonts w:ascii="Aptos" w:hAnsi="Aptos"/>
          <w:sz w:val="22"/>
          <w:szCs w:val="22"/>
        </w:rPr>
        <w:t>MO</w:t>
      </w:r>
      <w:r w:rsidR="000D362A" w:rsidRPr="001F4059">
        <w:rPr>
          <w:rFonts w:ascii="Aptos" w:hAnsi="Aptos"/>
          <w:sz w:val="22"/>
          <w:szCs w:val="22"/>
        </w:rPr>
        <w:t>A)</w:t>
      </w:r>
      <w:r w:rsidR="00D3460D" w:rsidRPr="001F4059">
        <w:rPr>
          <w:rFonts w:ascii="Aptos" w:hAnsi="Aptos"/>
          <w:sz w:val="22"/>
          <w:szCs w:val="22"/>
        </w:rPr>
        <w:t xml:space="preserve"> </w:t>
      </w:r>
    </w:p>
    <w:p w14:paraId="1E781B48" w14:textId="69795C0C" w:rsidR="008C3316" w:rsidRDefault="000C0B48" w:rsidP="000C0B48">
      <w:pPr>
        <w:spacing w:line="259" w:lineRule="auto"/>
        <w:rPr>
          <w:rFonts w:ascii="Aptos" w:hAnsi="Aptos"/>
          <w:sz w:val="22"/>
          <w:szCs w:val="22"/>
        </w:rPr>
      </w:pPr>
      <w:r w:rsidRPr="000C0B48">
        <w:rPr>
          <w:rFonts w:ascii="Aptos" w:hAnsi="Aptos"/>
          <w:sz w:val="22"/>
          <w:szCs w:val="22"/>
        </w:rPr>
        <w:t>Bridges Needing a New Home</w:t>
      </w:r>
      <w:r>
        <w:t xml:space="preserve"> </w:t>
      </w:r>
      <w:hyperlink r:id="rId7" w:history="1">
        <w:r w:rsidR="008C3316" w:rsidRPr="00EA730B">
          <w:rPr>
            <w:rStyle w:val="Hyperlink"/>
            <w:rFonts w:ascii="Aptos" w:hAnsi="Aptos"/>
            <w:sz w:val="22"/>
            <w:szCs w:val="22"/>
          </w:rPr>
          <w:t>https://iowadot.gov/historicbridges/historic-bridges/Bridges-needing-a-new-home</w:t>
        </w:r>
      </w:hyperlink>
    </w:p>
    <w:p w14:paraId="23BEC8A8" w14:textId="1589D7FE" w:rsidR="00D3460D" w:rsidRPr="001F4059" w:rsidRDefault="00D3460D" w:rsidP="00D3460D">
      <w:pPr>
        <w:rPr>
          <w:rFonts w:ascii="Aptos" w:hAnsi="Aptos"/>
          <w:sz w:val="22"/>
          <w:szCs w:val="22"/>
        </w:rPr>
      </w:pPr>
      <w:r w:rsidRPr="001F4059">
        <w:rPr>
          <w:rFonts w:ascii="Aptos" w:hAnsi="Aptos"/>
          <w:sz w:val="22"/>
          <w:szCs w:val="22"/>
        </w:rPr>
        <w:t xml:space="preserve">                                                                                      </w:t>
      </w:r>
    </w:p>
    <w:sectPr w:rsidR="00D3460D" w:rsidRPr="001F4059" w:rsidSect="00091A42">
      <w:headerReference w:type="default" r:id="rId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519D" w14:textId="77777777" w:rsidR="00FA7D42" w:rsidRDefault="00FA7D42">
      <w:r>
        <w:separator/>
      </w:r>
    </w:p>
  </w:endnote>
  <w:endnote w:type="continuationSeparator" w:id="0">
    <w:p w14:paraId="737B42C1" w14:textId="77777777" w:rsidR="00FA7D42" w:rsidRDefault="00FA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PT Sans">
    <w:panose1 w:val="020B0503020203020204"/>
    <w:charset w:val="00"/>
    <w:family w:val="swiss"/>
    <w:notTrueType/>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AA5F" w14:textId="77777777" w:rsidR="00FA7D42" w:rsidRDefault="00FA7D42">
      <w:r>
        <w:separator/>
      </w:r>
    </w:p>
  </w:footnote>
  <w:footnote w:type="continuationSeparator" w:id="0">
    <w:p w14:paraId="739CAB85" w14:textId="77777777" w:rsidR="00FA7D42" w:rsidRDefault="00FA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ACE" w14:textId="20C16AF3" w:rsidR="00091A42" w:rsidRPr="00091A42" w:rsidRDefault="00675882" w:rsidP="00091A42">
    <w:pPr>
      <w:pStyle w:val="Header"/>
      <w:tabs>
        <w:tab w:val="clear" w:pos="4320"/>
        <w:tab w:val="clear" w:pos="8640"/>
        <w:tab w:val="right" w:pos="9360"/>
      </w:tabs>
      <w:ind w:left="4320"/>
      <w:rPr>
        <w:b/>
        <w:bCs/>
      </w:rPr>
    </w:pPr>
    <w:r>
      <w:rPr>
        <w:b/>
        <w:bCs/>
        <w:noProof/>
      </w:rPr>
      <w:drawing>
        <wp:anchor distT="0" distB="0" distL="114300" distR="114300" simplePos="0" relativeHeight="251657728" behindDoc="0" locked="0" layoutInCell="1" allowOverlap="1" wp14:anchorId="60CC6DB7" wp14:editId="48974E39">
          <wp:simplePos x="0" y="0"/>
          <wp:positionH relativeFrom="column">
            <wp:posOffset>52705</wp:posOffset>
          </wp:positionH>
          <wp:positionV relativeFrom="paragraph">
            <wp:posOffset>-247650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1" name="Picture 7"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owa 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091A42" w:rsidRPr="00091A42">
      <w:rPr>
        <w:rFonts w:ascii="PT Sans" w:hAnsi="PT Sans" w:cs="Calibri"/>
        <w:b/>
        <w:bCs/>
        <w:sz w:val="36"/>
        <w:szCs w:val="36"/>
      </w:rPr>
      <w:t>Programmatic Historic Bridge</w:t>
    </w:r>
  </w:p>
  <w:p w14:paraId="372D330A" w14:textId="77777777" w:rsidR="00091A42" w:rsidRDefault="00091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A7F04"/>
    <w:multiLevelType w:val="hybridMultilevel"/>
    <w:tmpl w:val="11F0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A2B69"/>
    <w:multiLevelType w:val="hybridMultilevel"/>
    <w:tmpl w:val="25907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D95C2D"/>
    <w:multiLevelType w:val="multilevel"/>
    <w:tmpl w:val="CC1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544913">
    <w:abstractNumId w:val="1"/>
  </w:num>
  <w:num w:numId="2" w16cid:durableId="399061736">
    <w:abstractNumId w:val="0"/>
  </w:num>
  <w:num w:numId="3" w16cid:durableId="4551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A7"/>
    <w:rsid w:val="00000D81"/>
    <w:rsid w:val="00001D6C"/>
    <w:rsid w:val="00001E37"/>
    <w:rsid w:val="00010662"/>
    <w:rsid w:val="00017EF3"/>
    <w:rsid w:val="00022444"/>
    <w:rsid w:val="00043A5C"/>
    <w:rsid w:val="00057021"/>
    <w:rsid w:val="00076484"/>
    <w:rsid w:val="00081079"/>
    <w:rsid w:val="00082898"/>
    <w:rsid w:val="00082E1F"/>
    <w:rsid w:val="00085414"/>
    <w:rsid w:val="00091A42"/>
    <w:rsid w:val="000A3FAD"/>
    <w:rsid w:val="000B4062"/>
    <w:rsid w:val="000C0B48"/>
    <w:rsid w:val="000D1879"/>
    <w:rsid w:val="000D362A"/>
    <w:rsid w:val="000D6589"/>
    <w:rsid w:val="000F0FE3"/>
    <w:rsid w:val="000F4BF3"/>
    <w:rsid w:val="001072CE"/>
    <w:rsid w:val="0012553C"/>
    <w:rsid w:val="001275FA"/>
    <w:rsid w:val="001306A7"/>
    <w:rsid w:val="00132BE1"/>
    <w:rsid w:val="0013528E"/>
    <w:rsid w:val="0014085E"/>
    <w:rsid w:val="001470CC"/>
    <w:rsid w:val="00183C59"/>
    <w:rsid w:val="001A4418"/>
    <w:rsid w:val="001B7814"/>
    <w:rsid w:val="001B7E64"/>
    <w:rsid w:val="001D6A20"/>
    <w:rsid w:val="001E607E"/>
    <w:rsid w:val="001E6EB4"/>
    <w:rsid w:val="001F4024"/>
    <w:rsid w:val="001F4059"/>
    <w:rsid w:val="001F4A9A"/>
    <w:rsid w:val="001F4E00"/>
    <w:rsid w:val="00202763"/>
    <w:rsid w:val="0021472F"/>
    <w:rsid w:val="002437F3"/>
    <w:rsid w:val="00257A3D"/>
    <w:rsid w:val="00262D64"/>
    <w:rsid w:val="00274BF3"/>
    <w:rsid w:val="00296E72"/>
    <w:rsid w:val="002A7FE7"/>
    <w:rsid w:val="002B42A0"/>
    <w:rsid w:val="002B4EB9"/>
    <w:rsid w:val="002B58FD"/>
    <w:rsid w:val="002C1896"/>
    <w:rsid w:val="002D51B0"/>
    <w:rsid w:val="002D6A9C"/>
    <w:rsid w:val="002D7274"/>
    <w:rsid w:val="002D798C"/>
    <w:rsid w:val="00301039"/>
    <w:rsid w:val="0030252E"/>
    <w:rsid w:val="00313A70"/>
    <w:rsid w:val="00332E02"/>
    <w:rsid w:val="0036259A"/>
    <w:rsid w:val="00364434"/>
    <w:rsid w:val="00376FAD"/>
    <w:rsid w:val="003A1E58"/>
    <w:rsid w:val="003A723A"/>
    <w:rsid w:val="003B0908"/>
    <w:rsid w:val="003B0B57"/>
    <w:rsid w:val="003C03FC"/>
    <w:rsid w:val="003C4E97"/>
    <w:rsid w:val="003E084F"/>
    <w:rsid w:val="003E3FC9"/>
    <w:rsid w:val="003E71C2"/>
    <w:rsid w:val="004047C4"/>
    <w:rsid w:val="00405B94"/>
    <w:rsid w:val="0040788A"/>
    <w:rsid w:val="00412B91"/>
    <w:rsid w:val="0041522F"/>
    <w:rsid w:val="00417DFB"/>
    <w:rsid w:val="0042615E"/>
    <w:rsid w:val="00430FEB"/>
    <w:rsid w:val="00486FF7"/>
    <w:rsid w:val="0048717B"/>
    <w:rsid w:val="00487BD0"/>
    <w:rsid w:val="0049048C"/>
    <w:rsid w:val="00490657"/>
    <w:rsid w:val="00494232"/>
    <w:rsid w:val="004A28C0"/>
    <w:rsid w:val="004A73FB"/>
    <w:rsid w:val="004A7E99"/>
    <w:rsid w:val="004B0F51"/>
    <w:rsid w:val="004B70D6"/>
    <w:rsid w:val="004C1C1B"/>
    <w:rsid w:val="004C347B"/>
    <w:rsid w:val="004F12F5"/>
    <w:rsid w:val="004F3200"/>
    <w:rsid w:val="00505372"/>
    <w:rsid w:val="00520F63"/>
    <w:rsid w:val="005252D2"/>
    <w:rsid w:val="00534C6D"/>
    <w:rsid w:val="00540DCE"/>
    <w:rsid w:val="00561336"/>
    <w:rsid w:val="00561D43"/>
    <w:rsid w:val="0056387F"/>
    <w:rsid w:val="0058189F"/>
    <w:rsid w:val="00581E11"/>
    <w:rsid w:val="005A36DA"/>
    <w:rsid w:val="005A74EC"/>
    <w:rsid w:val="005C41A0"/>
    <w:rsid w:val="005C4965"/>
    <w:rsid w:val="005C5A29"/>
    <w:rsid w:val="005C5C1F"/>
    <w:rsid w:val="005C5C7C"/>
    <w:rsid w:val="005D0B57"/>
    <w:rsid w:val="005D306A"/>
    <w:rsid w:val="005D7086"/>
    <w:rsid w:val="005E1B1E"/>
    <w:rsid w:val="005F0E11"/>
    <w:rsid w:val="005F6315"/>
    <w:rsid w:val="00600002"/>
    <w:rsid w:val="00603828"/>
    <w:rsid w:val="00612EC1"/>
    <w:rsid w:val="00632874"/>
    <w:rsid w:val="00633796"/>
    <w:rsid w:val="00642066"/>
    <w:rsid w:val="00651095"/>
    <w:rsid w:val="00657DAC"/>
    <w:rsid w:val="00663BAC"/>
    <w:rsid w:val="00665224"/>
    <w:rsid w:val="00675882"/>
    <w:rsid w:val="00682B60"/>
    <w:rsid w:val="00694E84"/>
    <w:rsid w:val="00695D9D"/>
    <w:rsid w:val="006A6101"/>
    <w:rsid w:val="006C4D79"/>
    <w:rsid w:val="006C7875"/>
    <w:rsid w:val="0070467D"/>
    <w:rsid w:val="00705F95"/>
    <w:rsid w:val="0075444E"/>
    <w:rsid w:val="00754D5B"/>
    <w:rsid w:val="00764EE6"/>
    <w:rsid w:val="00766443"/>
    <w:rsid w:val="00770D8D"/>
    <w:rsid w:val="007A269F"/>
    <w:rsid w:val="007C1054"/>
    <w:rsid w:val="007E03BC"/>
    <w:rsid w:val="007E376C"/>
    <w:rsid w:val="007E5E13"/>
    <w:rsid w:val="007F2E31"/>
    <w:rsid w:val="007F7D8F"/>
    <w:rsid w:val="00800FB5"/>
    <w:rsid w:val="00835A6C"/>
    <w:rsid w:val="00836B49"/>
    <w:rsid w:val="00843DE5"/>
    <w:rsid w:val="0087461C"/>
    <w:rsid w:val="008911DB"/>
    <w:rsid w:val="008C1B07"/>
    <w:rsid w:val="008C3316"/>
    <w:rsid w:val="008F092F"/>
    <w:rsid w:val="008F1D1D"/>
    <w:rsid w:val="0091661F"/>
    <w:rsid w:val="00917808"/>
    <w:rsid w:val="00921A2A"/>
    <w:rsid w:val="00952FFE"/>
    <w:rsid w:val="009537E7"/>
    <w:rsid w:val="009574E4"/>
    <w:rsid w:val="00983266"/>
    <w:rsid w:val="00987CE7"/>
    <w:rsid w:val="00993BE3"/>
    <w:rsid w:val="009B4F4B"/>
    <w:rsid w:val="009E4943"/>
    <w:rsid w:val="009F0793"/>
    <w:rsid w:val="00A1571B"/>
    <w:rsid w:val="00A16B4D"/>
    <w:rsid w:val="00A175B5"/>
    <w:rsid w:val="00A208D3"/>
    <w:rsid w:val="00A34E9E"/>
    <w:rsid w:val="00A36D12"/>
    <w:rsid w:val="00A37FE5"/>
    <w:rsid w:val="00A4719F"/>
    <w:rsid w:val="00A6034F"/>
    <w:rsid w:val="00A7487E"/>
    <w:rsid w:val="00AA456B"/>
    <w:rsid w:val="00AA7C21"/>
    <w:rsid w:val="00AB717F"/>
    <w:rsid w:val="00AD3BFD"/>
    <w:rsid w:val="00AD754E"/>
    <w:rsid w:val="00AE605B"/>
    <w:rsid w:val="00AE735F"/>
    <w:rsid w:val="00AF35BB"/>
    <w:rsid w:val="00AF3606"/>
    <w:rsid w:val="00AF3BFA"/>
    <w:rsid w:val="00B026C4"/>
    <w:rsid w:val="00B14E3D"/>
    <w:rsid w:val="00B15195"/>
    <w:rsid w:val="00B168D5"/>
    <w:rsid w:val="00B24B9B"/>
    <w:rsid w:val="00B31FFF"/>
    <w:rsid w:val="00B40256"/>
    <w:rsid w:val="00B440EA"/>
    <w:rsid w:val="00B60945"/>
    <w:rsid w:val="00B7019B"/>
    <w:rsid w:val="00B775AA"/>
    <w:rsid w:val="00BA5413"/>
    <w:rsid w:val="00BA55AF"/>
    <w:rsid w:val="00BB27B5"/>
    <w:rsid w:val="00BD1CBE"/>
    <w:rsid w:val="00BD25A7"/>
    <w:rsid w:val="00BE7917"/>
    <w:rsid w:val="00C070FB"/>
    <w:rsid w:val="00C07B71"/>
    <w:rsid w:val="00C271CC"/>
    <w:rsid w:val="00C452B6"/>
    <w:rsid w:val="00C6427D"/>
    <w:rsid w:val="00C675A5"/>
    <w:rsid w:val="00C706CD"/>
    <w:rsid w:val="00C71959"/>
    <w:rsid w:val="00C94A42"/>
    <w:rsid w:val="00C95865"/>
    <w:rsid w:val="00C9628E"/>
    <w:rsid w:val="00CA43A4"/>
    <w:rsid w:val="00CA7140"/>
    <w:rsid w:val="00CB1F71"/>
    <w:rsid w:val="00CB43DB"/>
    <w:rsid w:val="00CC0988"/>
    <w:rsid w:val="00CE5BE5"/>
    <w:rsid w:val="00CE6C2A"/>
    <w:rsid w:val="00CF162E"/>
    <w:rsid w:val="00CF6981"/>
    <w:rsid w:val="00CF76A7"/>
    <w:rsid w:val="00D01EA5"/>
    <w:rsid w:val="00D03184"/>
    <w:rsid w:val="00D20F46"/>
    <w:rsid w:val="00D3460D"/>
    <w:rsid w:val="00D3786A"/>
    <w:rsid w:val="00D5657B"/>
    <w:rsid w:val="00D6337E"/>
    <w:rsid w:val="00D6440A"/>
    <w:rsid w:val="00D7430B"/>
    <w:rsid w:val="00D872F6"/>
    <w:rsid w:val="00D93C18"/>
    <w:rsid w:val="00DB61B2"/>
    <w:rsid w:val="00DC0064"/>
    <w:rsid w:val="00DC6F50"/>
    <w:rsid w:val="00DD2706"/>
    <w:rsid w:val="00DE11B3"/>
    <w:rsid w:val="00DE3032"/>
    <w:rsid w:val="00DE6864"/>
    <w:rsid w:val="00DE7BCC"/>
    <w:rsid w:val="00E36F20"/>
    <w:rsid w:val="00E51063"/>
    <w:rsid w:val="00E51088"/>
    <w:rsid w:val="00E53C9B"/>
    <w:rsid w:val="00E71D52"/>
    <w:rsid w:val="00EA029B"/>
    <w:rsid w:val="00EA1EC3"/>
    <w:rsid w:val="00EB4224"/>
    <w:rsid w:val="00EC4FB2"/>
    <w:rsid w:val="00EC5AF5"/>
    <w:rsid w:val="00ED050F"/>
    <w:rsid w:val="00ED4D75"/>
    <w:rsid w:val="00EE3B30"/>
    <w:rsid w:val="00EF0253"/>
    <w:rsid w:val="00F0784B"/>
    <w:rsid w:val="00F153A3"/>
    <w:rsid w:val="00F222BC"/>
    <w:rsid w:val="00F24782"/>
    <w:rsid w:val="00F265CE"/>
    <w:rsid w:val="00F44872"/>
    <w:rsid w:val="00F45022"/>
    <w:rsid w:val="00F45799"/>
    <w:rsid w:val="00F476B3"/>
    <w:rsid w:val="00F52229"/>
    <w:rsid w:val="00F54BC2"/>
    <w:rsid w:val="00F74567"/>
    <w:rsid w:val="00FA0CCB"/>
    <w:rsid w:val="00FA7D42"/>
    <w:rsid w:val="00FF3A8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5B1A9"/>
  <w15:chartTrackingRefBased/>
  <w15:docId w15:val="{7AE51983-739D-408A-9C1C-85CD71DB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42"/>
    <w:rPr>
      <w:sz w:val="24"/>
      <w:szCs w:val="24"/>
    </w:rPr>
  </w:style>
  <w:style w:type="paragraph" w:styleId="Heading1">
    <w:name w:val="heading 1"/>
    <w:basedOn w:val="Normal"/>
    <w:next w:val="Normal"/>
    <w:qFormat/>
    <w:rsid w:val="00D3460D"/>
    <w:pPr>
      <w:keepNext/>
      <w:spacing w:line="360" w:lineRule="auto"/>
      <w:outlineLvl w:val="0"/>
    </w:pPr>
    <w:rPr>
      <w:szCs w:val="20"/>
    </w:rPr>
  </w:style>
  <w:style w:type="paragraph" w:styleId="Heading2">
    <w:name w:val="heading 2"/>
    <w:basedOn w:val="Normal"/>
    <w:next w:val="Normal"/>
    <w:link w:val="Heading2Char"/>
    <w:semiHidden/>
    <w:unhideWhenUsed/>
    <w:qFormat/>
    <w:rsid w:val="002C189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460D"/>
    <w:rPr>
      <w:szCs w:val="20"/>
    </w:rPr>
  </w:style>
  <w:style w:type="paragraph" w:customStyle="1" w:styleId="OmniPage1">
    <w:name w:val="OmniPage #1"/>
    <w:basedOn w:val="Normal"/>
    <w:rsid w:val="00D3460D"/>
    <w:rPr>
      <w:sz w:val="20"/>
      <w:szCs w:val="20"/>
    </w:rPr>
  </w:style>
  <w:style w:type="paragraph" w:styleId="Title">
    <w:name w:val="Title"/>
    <w:basedOn w:val="Normal"/>
    <w:link w:val="TitleChar"/>
    <w:qFormat/>
    <w:rsid w:val="00D3460D"/>
    <w:pPr>
      <w:jc w:val="center"/>
    </w:pPr>
    <w:rPr>
      <w:szCs w:val="20"/>
    </w:rPr>
  </w:style>
  <w:style w:type="paragraph" w:styleId="BalloonText">
    <w:name w:val="Balloon Text"/>
    <w:basedOn w:val="Normal"/>
    <w:semiHidden/>
    <w:rsid w:val="00CA43A4"/>
    <w:rPr>
      <w:rFonts w:ascii="Tahoma" w:hAnsi="Tahoma" w:cs="Tahoma"/>
      <w:sz w:val="16"/>
      <w:szCs w:val="16"/>
    </w:rPr>
  </w:style>
  <w:style w:type="character" w:styleId="Strong">
    <w:name w:val="Strong"/>
    <w:uiPriority w:val="22"/>
    <w:qFormat/>
    <w:rsid w:val="00487BD0"/>
    <w:rPr>
      <w:rFonts w:ascii="Arial" w:hAnsi="Arial" w:cs="Arial" w:hint="default"/>
      <w:b/>
      <w:bCs/>
    </w:rPr>
  </w:style>
  <w:style w:type="character" w:styleId="CommentReference">
    <w:name w:val="annotation reference"/>
    <w:semiHidden/>
    <w:rsid w:val="00BA5413"/>
    <w:rPr>
      <w:sz w:val="16"/>
      <w:szCs w:val="16"/>
    </w:rPr>
  </w:style>
  <w:style w:type="paragraph" w:styleId="CommentText">
    <w:name w:val="annotation text"/>
    <w:basedOn w:val="Normal"/>
    <w:semiHidden/>
    <w:rsid w:val="00BA5413"/>
    <w:rPr>
      <w:sz w:val="20"/>
      <w:szCs w:val="20"/>
    </w:rPr>
  </w:style>
  <w:style w:type="paragraph" w:styleId="CommentSubject">
    <w:name w:val="annotation subject"/>
    <w:basedOn w:val="CommentText"/>
    <w:next w:val="CommentText"/>
    <w:semiHidden/>
    <w:rsid w:val="00BA5413"/>
    <w:rPr>
      <w:b/>
      <w:bCs/>
    </w:rPr>
  </w:style>
  <w:style w:type="paragraph" w:styleId="Header">
    <w:name w:val="header"/>
    <w:basedOn w:val="Normal"/>
    <w:link w:val="HeaderChar"/>
    <w:uiPriority w:val="99"/>
    <w:rsid w:val="00BA5413"/>
    <w:pPr>
      <w:tabs>
        <w:tab w:val="center" w:pos="4320"/>
        <w:tab w:val="right" w:pos="8640"/>
      </w:tabs>
    </w:pPr>
  </w:style>
  <w:style w:type="paragraph" w:styleId="Footer">
    <w:name w:val="footer"/>
    <w:basedOn w:val="Normal"/>
    <w:rsid w:val="00BA5413"/>
    <w:pPr>
      <w:tabs>
        <w:tab w:val="center" w:pos="4320"/>
        <w:tab w:val="right" w:pos="8640"/>
      </w:tabs>
    </w:pPr>
  </w:style>
  <w:style w:type="character" w:customStyle="1" w:styleId="HeaderChar">
    <w:name w:val="Header Char"/>
    <w:link w:val="Header"/>
    <w:uiPriority w:val="99"/>
    <w:rsid w:val="00091A42"/>
    <w:rPr>
      <w:sz w:val="24"/>
      <w:szCs w:val="24"/>
    </w:rPr>
  </w:style>
  <w:style w:type="character" w:customStyle="1" w:styleId="TitleChar">
    <w:name w:val="Title Char"/>
    <w:link w:val="Title"/>
    <w:rsid w:val="00091A42"/>
    <w:rPr>
      <w:sz w:val="24"/>
    </w:rPr>
  </w:style>
  <w:style w:type="table" w:styleId="TableGrid">
    <w:name w:val="Table Grid"/>
    <w:basedOn w:val="TableNormal"/>
    <w:rsid w:val="0009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D362A"/>
  </w:style>
  <w:style w:type="character" w:customStyle="1" w:styleId="Heading2Char">
    <w:name w:val="Heading 2 Char"/>
    <w:basedOn w:val="DefaultParagraphFont"/>
    <w:link w:val="Heading2"/>
    <w:uiPriority w:val="9"/>
    <w:semiHidden/>
    <w:rsid w:val="002C1896"/>
    <w:rPr>
      <w:rFonts w:asciiTheme="majorHAnsi" w:eastAsiaTheme="majorEastAsia" w:hAnsiTheme="majorHAnsi" w:cstheme="majorBidi"/>
      <w:b/>
      <w:bCs/>
      <w:i/>
      <w:iCs/>
      <w:sz w:val="28"/>
      <w:szCs w:val="28"/>
    </w:rPr>
  </w:style>
  <w:style w:type="character" w:styleId="Hyperlink">
    <w:name w:val="Hyperlink"/>
    <w:basedOn w:val="DefaultParagraphFont"/>
    <w:rsid w:val="00DE3032"/>
    <w:rPr>
      <w:color w:val="0563C1" w:themeColor="hyperlink"/>
      <w:u w:val="single"/>
    </w:rPr>
  </w:style>
  <w:style w:type="character" w:styleId="UnresolvedMention">
    <w:name w:val="Unresolved Mention"/>
    <w:basedOn w:val="DefaultParagraphFont"/>
    <w:uiPriority w:val="99"/>
    <w:semiHidden/>
    <w:unhideWhenUsed/>
    <w:rsid w:val="00DE3032"/>
    <w:rPr>
      <w:color w:val="605E5C"/>
      <w:shd w:val="clear" w:color="auto" w:fill="E1DFDD"/>
    </w:rPr>
  </w:style>
  <w:style w:type="character" w:styleId="FollowedHyperlink">
    <w:name w:val="FollowedHyperlink"/>
    <w:basedOn w:val="DefaultParagraphFont"/>
    <w:rsid w:val="000C0B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259774">
      <w:bodyDiv w:val="1"/>
      <w:marLeft w:val="0"/>
      <w:marRight w:val="0"/>
      <w:marTop w:val="0"/>
      <w:marBottom w:val="0"/>
      <w:divBdr>
        <w:top w:val="none" w:sz="0" w:space="0" w:color="auto"/>
        <w:left w:val="none" w:sz="0" w:space="0" w:color="auto"/>
        <w:bottom w:val="none" w:sz="0" w:space="0" w:color="auto"/>
        <w:right w:val="none" w:sz="0" w:space="0" w:color="auto"/>
      </w:divBdr>
      <w:divsChild>
        <w:div w:id="99180892">
          <w:marLeft w:val="0"/>
          <w:marRight w:val="0"/>
          <w:marTop w:val="0"/>
          <w:marBottom w:val="0"/>
          <w:divBdr>
            <w:top w:val="none" w:sz="0" w:space="0" w:color="auto"/>
            <w:left w:val="none" w:sz="0" w:space="0" w:color="auto"/>
            <w:bottom w:val="none" w:sz="0" w:space="0" w:color="auto"/>
            <w:right w:val="none" w:sz="0" w:space="0" w:color="auto"/>
          </w:divBdr>
          <w:divsChild>
            <w:div w:id="689842243">
              <w:marLeft w:val="0"/>
              <w:marRight w:val="0"/>
              <w:marTop w:val="0"/>
              <w:marBottom w:val="0"/>
              <w:divBdr>
                <w:top w:val="none" w:sz="0" w:space="0" w:color="auto"/>
                <w:left w:val="none" w:sz="0" w:space="0" w:color="auto"/>
                <w:bottom w:val="none" w:sz="0" w:space="0" w:color="auto"/>
                <w:right w:val="none" w:sz="0" w:space="0" w:color="auto"/>
              </w:divBdr>
            </w:div>
            <w:div w:id="1769696110">
              <w:marLeft w:val="0"/>
              <w:marRight w:val="0"/>
              <w:marTop w:val="0"/>
              <w:marBottom w:val="0"/>
              <w:divBdr>
                <w:top w:val="none" w:sz="0" w:space="0" w:color="auto"/>
                <w:left w:val="none" w:sz="0" w:space="0" w:color="auto"/>
                <w:bottom w:val="none" w:sz="0" w:space="0" w:color="auto"/>
                <w:right w:val="none" w:sz="0" w:space="0" w:color="auto"/>
              </w:divBdr>
            </w:div>
            <w:div w:id="2084258146">
              <w:marLeft w:val="0"/>
              <w:marRight w:val="0"/>
              <w:marTop w:val="0"/>
              <w:marBottom w:val="0"/>
              <w:divBdr>
                <w:top w:val="none" w:sz="0" w:space="0" w:color="auto"/>
                <w:left w:val="none" w:sz="0" w:space="0" w:color="auto"/>
                <w:bottom w:val="none" w:sz="0" w:space="0" w:color="auto"/>
                <w:right w:val="none" w:sz="0" w:space="0" w:color="auto"/>
              </w:divBdr>
            </w:div>
          </w:divsChild>
        </w:div>
        <w:div w:id="441343001">
          <w:marLeft w:val="0"/>
          <w:marRight w:val="0"/>
          <w:marTop w:val="0"/>
          <w:marBottom w:val="0"/>
          <w:divBdr>
            <w:top w:val="none" w:sz="0" w:space="0" w:color="auto"/>
            <w:left w:val="none" w:sz="0" w:space="0" w:color="auto"/>
            <w:bottom w:val="none" w:sz="0" w:space="0" w:color="auto"/>
            <w:right w:val="none" w:sz="0" w:space="0" w:color="auto"/>
          </w:divBdr>
        </w:div>
      </w:divsChild>
    </w:div>
    <w:div w:id="2086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dot.gov/historicbridges/historic-bridges/Bridges-needing-a-new-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3534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Prgrammatic Historic Bridge</vt:lpstr>
    </vt:vector>
  </TitlesOfParts>
  <Company>Snyder &amp; Associates</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Programmatic Historic Bridge</dc:title>
  <dc:subject/>
  <dc:creator>Jay Tiefenthaler</dc:creator>
  <cp:keywords>Accessibility Verified</cp:keywords>
  <dc:description/>
  <cp:lastModifiedBy>Rosenboom, Mackenzie [DOT]</cp:lastModifiedBy>
  <cp:revision>8</cp:revision>
  <dcterms:created xsi:type="dcterms:W3CDTF">2025-10-30T20:25:00Z</dcterms:created>
  <dcterms:modified xsi:type="dcterms:W3CDTF">2026-01-30T14:49:00Z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2025-10-30T20:25:48Z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6f8b323f-0de4-4c4f-833a-3ee3f9b93f16</vt:lpwstr>
  </property>
  <property fmtid="{D5CDD505-2E9C-101B-9397-08002B2CF9AE}" pid="42" name="MSIP_Label_0faac733-ded1-41e0-8ea6-961193f81247_ContentBits">
    <vt:lpwstr>0</vt:lpwstr>
  </property>
</Properties>
</file>