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DBDFF" w14:textId="76BA8A44" w:rsidR="00F56F58" w:rsidRPr="001A537C" w:rsidRDefault="001A537C" w:rsidP="001A537C">
      <w:pPr>
        <w:spacing w:before="240" w:after="0" w:line="240" w:lineRule="auto"/>
        <w:jc w:val="center"/>
        <w:rPr>
          <w:rFonts w:ascii="Work Sans" w:hAnsi="Work Sans" w:cstheme="minorHAnsi"/>
          <w:b/>
          <w:bCs/>
          <w:sz w:val="24"/>
          <w:szCs w:val="24"/>
        </w:rPr>
      </w:pPr>
      <w:r w:rsidRPr="001A537C">
        <w:rPr>
          <w:rFonts w:ascii="Work Sans" w:hAnsi="Work Sans" w:cstheme="minorHAnsi"/>
          <w:b/>
          <w:bCs/>
          <w:sz w:val="24"/>
          <w:szCs w:val="24"/>
        </w:rPr>
        <w:t>IOWA TRANSPORTATION COMMISSION</w:t>
      </w:r>
    </w:p>
    <w:p w14:paraId="158ECB76" w14:textId="71D6F55B" w:rsidR="00F56F58" w:rsidRPr="008571BF" w:rsidRDefault="001A537C" w:rsidP="001A537C">
      <w:pPr>
        <w:spacing w:after="0"/>
        <w:jc w:val="center"/>
        <w:rPr>
          <w:rFonts w:ascii="Work Sans" w:hAnsi="Work Sans" w:cstheme="minorHAnsi"/>
        </w:rPr>
      </w:pPr>
      <w:r w:rsidRPr="008571BF">
        <w:rPr>
          <w:rFonts w:ascii="Work Sans" w:hAnsi="Work Sans" w:cstheme="minorHAnsi"/>
        </w:rPr>
        <w:t>PUBLIC INPUT MEETING</w:t>
      </w:r>
    </w:p>
    <w:p w14:paraId="22202FF5" w14:textId="725E2B1F" w:rsidR="001405AC" w:rsidRPr="0003364C" w:rsidRDefault="00C758B9" w:rsidP="001A537C">
      <w:pPr>
        <w:spacing w:after="0"/>
        <w:jc w:val="center"/>
        <w:rPr>
          <w:rFonts w:cstheme="minorHAnsi"/>
        </w:rPr>
      </w:pPr>
      <w:r>
        <w:rPr>
          <w:rFonts w:cstheme="minorHAnsi"/>
        </w:rPr>
        <w:t>Hilton Garden Inn</w:t>
      </w:r>
    </w:p>
    <w:p w14:paraId="3983B9DC" w14:textId="504AE2BF" w:rsidR="000C6957" w:rsidRDefault="00C758B9" w:rsidP="001A537C">
      <w:pPr>
        <w:spacing w:after="0" w:line="240" w:lineRule="auto"/>
        <w:jc w:val="center"/>
        <w:rPr>
          <w:rFonts w:cstheme="minorHAnsi"/>
        </w:rPr>
      </w:pPr>
      <w:r>
        <w:rPr>
          <w:rFonts w:cstheme="minorHAnsi"/>
        </w:rPr>
        <w:t>2702 Mid America Drive, Council Bluffs</w:t>
      </w:r>
    </w:p>
    <w:p w14:paraId="76C910D6" w14:textId="579E0194" w:rsidR="00E36ACC" w:rsidRPr="0003364C" w:rsidRDefault="00B76987" w:rsidP="00E36ACC">
      <w:pPr>
        <w:spacing w:after="120" w:line="240" w:lineRule="auto"/>
        <w:jc w:val="center"/>
        <w:rPr>
          <w:rFonts w:cstheme="minorHAnsi"/>
        </w:rPr>
      </w:pPr>
      <w:r>
        <w:rPr>
          <w:rFonts w:cstheme="minorHAnsi"/>
        </w:rPr>
        <w:t>June 11</w:t>
      </w:r>
      <w:r w:rsidR="00E36ACC">
        <w:rPr>
          <w:rFonts w:cstheme="minorHAnsi"/>
        </w:rPr>
        <w:t>, 2024</w:t>
      </w:r>
    </w:p>
    <w:p w14:paraId="66963D92" w14:textId="77777777" w:rsidR="004B2B91" w:rsidRPr="0003364C" w:rsidRDefault="004B2B91" w:rsidP="001A537C">
      <w:pPr>
        <w:spacing w:after="0" w:line="274" w:lineRule="auto"/>
        <w:jc w:val="both"/>
        <w:rPr>
          <w:rFonts w:cstheme="minorHAnsi"/>
        </w:rPr>
      </w:pPr>
    </w:p>
    <w:p w14:paraId="0C8CAFAA" w14:textId="6FE9962D" w:rsidR="001A537C" w:rsidRPr="001A537C" w:rsidRDefault="001A537C" w:rsidP="0081264E">
      <w:pPr>
        <w:tabs>
          <w:tab w:val="left" w:pos="1800"/>
          <w:tab w:val="left" w:pos="6840"/>
        </w:tabs>
        <w:spacing w:after="120" w:line="274" w:lineRule="auto"/>
        <w:jc w:val="both"/>
        <w:rPr>
          <w:rFonts w:ascii="Work Sans" w:hAnsi="Work Sans" w:cstheme="minorHAnsi"/>
          <w:b/>
          <w:bCs/>
          <w:sz w:val="24"/>
          <w:szCs w:val="24"/>
        </w:rPr>
      </w:pPr>
      <w:r w:rsidRPr="001A537C">
        <w:rPr>
          <w:rFonts w:ascii="Work Sans" w:hAnsi="Work Sans" w:cstheme="minorHAnsi"/>
          <w:b/>
          <w:bCs/>
          <w:sz w:val="24"/>
          <w:szCs w:val="24"/>
          <w:u w:val="single"/>
        </w:rPr>
        <w:t>TIME</w:t>
      </w:r>
      <w:r>
        <w:rPr>
          <w:rFonts w:ascii="Work Sans" w:hAnsi="Work Sans" w:cstheme="minorHAnsi"/>
          <w:b/>
          <w:bCs/>
          <w:sz w:val="24"/>
          <w:szCs w:val="24"/>
        </w:rPr>
        <w:tab/>
      </w:r>
      <w:r w:rsidRPr="001A537C">
        <w:rPr>
          <w:rFonts w:ascii="Work Sans" w:hAnsi="Work Sans" w:cstheme="minorHAnsi"/>
          <w:b/>
          <w:bCs/>
          <w:sz w:val="24"/>
          <w:szCs w:val="24"/>
          <w:u w:val="single"/>
        </w:rPr>
        <w:t>DELEGATION</w:t>
      </w:r>
      <w:r>
        <w:rPr>
          <w:rFonts w:ascii="Work Sans" w:hAnsi="Work Sans" w:cstheme="minorHAnsi"/>
          <w:b/>
          <w:bCs/>
          <w:sz w:val="24"/>
          <w:szCs w:val="24"/>
        </w:rPr>
        <w:tab/>
      </w:r>
      <w:r w:rsidRPr="001A537C">
        <w:rPr>
          <w:rFonts w:ascii="Work Sans" w:hAnsi="Work Sans" w:cstheme="minorHAnsi"/>
          <w:b/>
          <w:bCs/>
          <w:sz w:val="24"/>
          <w:szCs w:val="24"/>
          <w:u w:val="single"/>
        </w:rPr>
        <w:t>SPOKESPERSON</w:t>
      </w:r>
    </w:p>
    <w:p w14:paraId="4CF4FE32" w14:textId="381A7490" w:rsidR="001A537C" w:rsidRPr="004B2B91" w:rsidRDefault="001A537C" w:rsidP="0081264E">
      <w:pPr>
        <w:tabs>
          <w:tab w:val="left" w:pos="1800"/>
          <w:tab w:val="left" w:pos="6840"/>
        </w:tabs>
        <w:spacing w:after="0" w:line="274" w:lineRule="auto"/>
        <w:jc w:val="both"/>
        <w:rPr>
          <w:rFonts w:cstheme="minorHAnsi"/>
        </w:rPr>
      </w:pPr>
      <w:r w:rsidRPr="004B2B91">
        <w:rPr>
          <w:rFonts w:cstheme="minorHAnsi"/>
        </w:rPr>
        <w:t>8:15 AM</w:t>
      </w:r>
      <w:r w:rsidRPr="004B2B91">
        <w:rPr>
          <w:rFonts w:cstheme="minorHAnsi"/>
        </w:rPr>
        <w:tab/>
        <w:t>Opening Remarks</w:t>
      </w:r>
      <w:r w:rsidRPr="004B2B91">
        <w:rPr>
          <w:rFonts w:cstheme="minorHAnsi"/>
        </w:rPr>
        <w:tab/>
      </w:r>
      <w:proofErr w:type="spellStart"/>
      <w:r w:rsidRPr="004B2B91">
        <w:rPr>
          <w:rFonts w:cstheme="minorHAnsi"/>
        </w:rPr>
        <w:t>Charese</w:t>
      </w:r>
      <w:proofErr w:type="spellEnd"/>
      <w:r w:rsidRPr="004B2B91">
        <w:rPr>
          <w:rFonts w:cstheme="minorHAnsi"/>
        </w:rPr>
        <w:t xml:space="preserve"> E. </w:t>
      </w:r>
      <w:proofErr w:type="spellStart"/>
      <w:r w:rsidRPr="004B2B91">
        <w:rPr>
          <w:rFonts w:cstheme="minorHAnsi"/>
        </w:rPr>
        <w:t>Yanney</w:t>
      </w:r>
      <w:proofErr w:type="spellEnd"/>
      <w:r w:rsidRPr="004B2B91">
        <w:rPr>
          <w:rFonts w:cstheme="minorHAnsi"/>
        </w:rPr>
        <w:t>, Commission Chair</w:t>
      </w:r>
    </w:p>
    <w:p w14:paraId="69F69B37" w14:textId="5046E5F2" w:rsidR="001A537C" w:rsidRPr="004B2B91" w:rsidRDefault="001A537C" w:rsidP="0081264E">
      <w:pPr>
        <w:tabs>
          <w:tab w:val="left" w:pos="1800"/>
          <w:tab w:val="left" w:pos="6840"/>
        </w:tabs>
        <w:spacing w:after="0" w:line="274" w:lineRule="auto"/>
        <w:jc w:val="both"/>
        <w:rPr>
          <w:rFonts w:cstheme="minorHAnsi"/>
        </w:rPr>
      </w:pPr>
      <w:r w:rsidRPr="004B2B91">
        <w:rPr>
          <w:rFonts w:cstheme="minorHAnsi"/>
        </w:rPr>
        <w:t>8:20 AM</w:t>
      </w:r>
      <w:r w:rsidRPr="004B2B91">
        <w:rPr>
          <w:rFonts w:cstheme="minorHAnsi"/>
        </w:rPr>
        <w:tab/>
        <w:t xml:space="preserve">City of </w:t>
      </w:r>
      <w:r w:rsidR="00DA02B3">
        <w:rPr>
          <w:rFonts w:cstheme="minorHAnsi"/>
        </w:rPr>
        <w:t>Council Bluffs</w:t>
      </w:r>
      <w:r w:rsidRPr="004B2B91">
        <w:rPr>
          <w:rFonts w:cstheme="minorHAnsi"/>
        </w:rPr>
        <w:tab/>
      </w:r>
      <w:r w:rsidR="00AD7666">
        <w:rPr>
          <w:rFonts w:cstheme="minorHAnsi"/>
        </w:rPr>
        <w:t xml:space="preserve">Mayor </w:t>
      </w:r>
      <w:r w:rsidR="00B76987">
        <w:rPr>
          <w:rFonts w:cstheme="minorHAnsi"/>
        </w:rPr>
        <w:t>Matt Walsh</w:t>
      </w:r>
    </w:p>
    <w:p w14:paraId="697DC62C" w14:textId="64AAB14F" w:rsidR="001A537C" w:rsidRPr="004B2B91" w:rsidRDefault="001A537C" w:rsidP="0081264E">
      <w:pPr>
        <w:tabs>
          <w:tab w:val="left" w:pos="1800"/>
          <w:tab w:val="left" w:pos="6840"/>
        </w:tabs>
        <w:spacing w:after="0" w:line="274" w:lineRule="auto"/>
        <w:jc w:val="both"/>
        <w:rPr>
          <w:rFonts w:cstheme="minorHAnsi"/>
        </w:rPr>
      </w:pPr>
      <w:r w:rsidRPr="004B2B91">
        <w:rPr>
          <w:rFonts w:cstheme="minorHAnsi"/>
        </w:rPr>
        <w:t>8:</w:t>
      </w:r>
      <w:r w:rsidR="00876D86">
        <w:rPr>
          <w:rFonts w:cstheme="minorHAnsi"/>
        </w:rPr>
        <w:t>35</w:t>
      </w:r>
      <w:r w:rsidRPr="004B2B91">
        <w:rPr>
          <w:rFonts w:cstheme="minorHAnsi"/>
        </w:rPr>
        <w:t xml:space="preserve"> AM</w:t>
      </w:r>
      <w:r w:rsidRPr="004B2B91">
        <w:rPr>
          <w:rFonts w:cstheme="minorHAnsi"/>
        </w:rPr>
        <w:tab/>
      </w:r>
      <w:r w:rsidR="00DA02B3">
        <w:rPr>
          <w:rFonts w:cstheme="minorHAnsi"/>
        </w:rPr>
        <w:t>Southwest Iowa Planning Council</w:t>
      </w:r>
      <w:r w:rsidR="00DA02B3">
        <w:rPr>
          <w:rFonts w:cstheme="minorHAnsi"/>
        </w:rPr>
        <w:tab/>
        <w:t>John McCurdy</w:t>
      </w:r>
    </w:p>
    <w:p w14:paraId="55E1AE49" w14:textId="541FD39D" w:rsidR="004B2B91" w:rsidRDefault="006A0D5E" w:rsidP="00DA02B3">
      <w:pPr>
        <w:tabs>
          <w:tab w:val="left" w:pos="1800"/>
          <w:tab w:val="left" w:pos="6840"/>
        </w:tabs>
        <w:spacing w:after="0" w:line="274" w:lineRule="auto"/>
        <w:jc w:val="both"/>
        <w:rPr>
          <w:rFonts w:cstheme="minorHAnsi"/>
        </w:rPr>
      </w:pPr>
      <w:r>
        <w:rPr>
          <w:rFonts w:cstheme="minorHAnsi"/>
        </w:rPr>
        <w:t>8</w:t>
      </w:r>
      <w:r w:rsidR="00876D86" w:rsidRPr="004B2B91">
        <w:rPr>
          <w:rFonts w:cstheme="minorHAnsi"/>
        </w:rPr>
        <w:t>:</w:t>
      </w:r>
      <w:r w:rsidR="00CB4CDC">
        <w:rPr>
          <w:rFonts w:cstheme="minorHAnsi"/>
        </w:rPr>
        <w:t>45</w:t>
      </w:r>
      <w:r w:rsidR="00876D86" w:rsidRPr="004B2B91">
        <w:rPr>
          <w:rFonts w:cstheme="minorHAnsi"/>
        </w:rPr>
        <w:t xml:space="preserve"> AM</w:t>
      </w:r>
      <w:r w:rsidR="00876D86" w:rsidRPr="004B2B91">
        <w:rPr>
          <w:rFonts w:cstheme="minorHAnsi"/>
        </w:rPr>
        <w:tab/>
        <w:t>Legislator Introductions / Comments</w:t>
      </w:r>
    </w:p>
    <w:p w14:paraId="1D141F35" w14:textId="4C6FE134" w:rsidR="008158ED" w:rsidRDefault="008158ED" w:rsidP="00DA02B3">
      <w:pPr>
        <w:tabs>
          <w:tab w:val="left" w:pos="1800"/>
          <w:tab w:val="left" w:pos="6840"/>
        </w:tabs>
        <w:spacing w:after="0" w:line="274" w:lineRule="auto"/>
        <w:jc w:val="both"/>
        <w:rPr>
          <w:rFonts w:cstheme="minorHAnsi"/>
        </w:rPr>
      </w:pPr>
      <w:r>
        <w:rPr>
          <w:rFonts w:cstheme="minorHAnsi"/>
        </w:rPr>
        <w:t>9:00 AM</w:t>
      </w:r>
      <w:r>
        <w:rPr>
          <w:rFonts w:cstheme="minorHAnsi"/>
        </w:rPr>
        <w:tab/>
        <w:t xml:space="preserve">Rural Pottawattamie County </w:t>
      </w:r>
      <w:r>
        <w:rPr>
          <w:rFonts w:cstheme="minorHAnsi"/>
        </w:rPr>
        <w:tab/>
        <w:t xml:space="preserve">Shalimar </w:t>
      </w:r>
      <w:proofErr w:type="spellStart"/>
      <w:r>
        <w:rPr>
          <w:rFonts w:cstheme="minorHAnsi"/>
        </w:rPr>
        <w:t>Mazetis</w:t>
      </w:r>
      <w:proofErr w:type="spellEnd"/>
    </w:p>
    <w:p w14:paraId="43695CEE" w14:textId="27FDF4B2" w:rsidR="008158ED" w:rsidRDefault="008158ED" w:rsidP="00DA02B3">
      <w:pPr>
        <w:tabs>
          <w:tab w:val="left" w:pos="1800"/>
          <w:tab w:val="left" w:pos="6840"/>
        </w:tabs>
        <w:spacing w:after="0" w:line="274" w:lineRule="auto"/>
        <w:jc w:val="both"/>
        <w:rPr>
          <w:rFonts w:cstheme="minorHAnsi"/>
        </w:rPr>
      </w:pPr>
      <w:r>
        <w:rPr>
          <w:rFonts w:cstheme="minorHAnsi"/>
        </w:rPr>
        <w:tab/>
        <w:t>Infrastructure Collaborative</w:t>
      </w:r>
    </w:p>
    <w:p w14:paraId="56604E6F" w14:textId="7905C697" w:rsidR="00CB4CDC" w:rsidRDefault="00CB4CDC" w:rsidP="00DA02B3">
      <w:pPr>
        <w:tabs>
          <w:tab w:val="left" w:pos="1800"/>
          <w:tab w:val="left" w:pos="6840"/>
        </w:tabs>
        <w:spacing w:after="0" w:line="274" w:lineRule="auto"/>
        <w:jc w:val="both"/>
        <w:rPr>
          <w:rFonts w:cstheme="minorHAnsi"/>
        </w:rPr>
      </w:pPr>
      <w:r>
        <w:rPr>
          <w:rFonts w:cstheme="minorHAnsi"/>
        </w:rPr>
        <w:t>9:15 AM</w:t>
      </w:r>
      <w:r>
        <w:rPr>
          <w:rFonts w:cstheme="minorHAnsi"/>
        </w:rPr>
        <w:tab/>
        <w:t>Metropolitan Area Planning Commission</w:t>
      </w:r>
      <w:r>
        <w:rPr>
          <w:rFonts w:cstheme="minorHAnsi"/>
        </w:rPr>
        <w:tab/>
        <w:t xml:space="preserve">Michael </w:t>
      </w:r>
      <w:proofErr w:type="spellStart"/>
      <w:r>
        <w:rPr>
          <w:rFonts w:cstheme="minorHAnsi"/>
        </w:rPr>
        <w:t>Helgerson</w:t>
      </w:r>
      <w:proofErr w:type="spellEnd"/>
    </w:p>
    <w:p w14:paraId="6898057F" w14:textId="12B0B19A" w:rsidR="00CB4CDC" w:rsidRPr="004B2B91" w:rsidRDefault="00CB4CDC" w:rsidP="00DA02B3">
      <w:pPr>
        <w:tabs>
          <w:tab w:val="left" w:pos="1800"/>
          <w:tab w:val="left" w:pos="6840"/>
        </w:tabs>
        <w:spacing w:after="0" w:line="274" w:lineRule="auto"/>
        <w:jc w:val="both"/>
        <w:rPr>
          <w:rFonts w:cstheme="minorHAnsi"/>
        </w:rPr>
      </w:pPr>
      <w:r>
        <w:rPr>
          <w:rFonts w:cstheme="minorHAnsi"/>
        </w:rPr>
        <w:tab/>
        <w:t>and RPA 18</w:t>
      </w:r>
    </w:p>
    <w:p w14:paraId="300F1F7C" w14:textId="72096293" w:rsidR="004B2B91" w:rsidRPr="004B2B91" w:rsidRDefault="008571BF" w:rsidP="0081264E">
      <w:pPr>
        <w:tabs>
          <w:tab w:val="left" w:pos="1800"/>
          <w:tab w:val="left" w:pos="6840"/>
        </w:tabs>
        <w:spacing w:after="0" w:line="274" w:lineRule="auto"/>
        <w:jc w:val="both"/>
        <w:rPr>
          <w:rFonts w:cstheme="minorHAnsi"/>
        </w:rPr>
      </w:pPr>
      <w:r>
        <w:rPr>
          <w:rFonts w:cstheme="minorHAnsi"/>
        </w:rPr>
        <w:t>9</w:t>
      </w:r>
      <w:r w:rsidR="004B2B91" w:rsidRPr="004B2B91">
        <w:rPr>
          <w:rFonts w:cstheme="minorHAnsi"/>
        </w:rPr>
        <w:t>:</w:t>
      </w:r>
      <w:r w:rsidR="00CB4CDC">
        <w:rPr>
          <w:rFonts w:cstheme="minorHAnsi"/>
        </w:rPr>
        <w:t>2</w:t>
      </w:r>
      <w:r w:rsidR="008158ED">
        <w:rPr>
          <w:rFonts w:cstheme="minorHAnsi"/>
        </w:rPr>
        <w:t>5</w:t>
      </w:r>
      <w:r w:rsidR="004B2B91" w:rsidRPr="004B2B91">
        <w:rPr>
          <w:rFonts w:cstheme="minorHAnsi"/>
        </w:rPr>
        <w:t xml:space="preserve"> AM</w:t>
      </w:r>
      <w:r w:rsidR="004B2B91" w:rsidRPr="004B2B91">
        <w:rPr>
          <w:rFonts w:cstheme="minorHAnsi"/>
        </w:rPr>
        <w:tab/>
        <w:t>Unscheduled Delegations</w:t>
      </w:r>
      <w:r w:rsidR="004B2B91" w:rsidRPr="004B2B91">
        <w:rPr>
          <w:rFonts w:cstheme="minorHAnsi"/>
        </w:rPr>
        <w:tab/>
        <w:t>TBD</w:t>
      </w:r>
    </w:p>
    <w:p w14:paraId="59F4DE1A" w14:textId="77777777" w:rsidR="004B2B91" w:rsidRPr="004B2B91" w:rsidRDefault="004B2B91" w:rsidP="0011723C">
      <w:pPr>
        <w:spacing w:after="0" w:line="274" w:lineRule="auto"/>
        <w:jc w:val="both"/>
        <w:rPr>
          <w:rFonts w:cstheme="minorHAnsi"/>
        </w:rPr>
      </w:pPr>
    </w:p>
    <w:p w14:paraId="1B4F1A11" w14:textId="30B2C3B7" w:rsidR="004B2B91" w:rsidRPr="000B4255" w:rsidRDefault="004B2B91" w:rsidP="004B2B91">
      <w:pPr>
        <w:spacing w:after="0" w:line="274" w:lineRule="auto"/>
        <w:rPr>
          <w:rFonts w:cstheme="minorHAnsi"/>
          <w:b/>
          <w:bCs/>
          <w:u w:val="single"/>
        </w:rPr>
      </w:pPr>
      <w:r w:rsidRPr="000B4255">
        <w:rPr>
          <w:rFonts w:cstheme="minorHAnsi"/>
          <w:b/>
          <w:bCs/>
          <w:u w:val="single"/>
        </w:rPr>
        <w:t xml:space="preserve">Message from the </w:t>
      </w:r>
      <w:r>
        <w:rPr>
          <w:rFonts w:cstheme="minorHAnsi"/>
          <w:b/>
          <w:bCs/>
          <w:u w:val="single"/>
        </w:rPr>
        <w:t xml:space="preserve">Iowa Transportation </w:t>
      </w:r>
      <w:r w:rsidRPr="000B4255">
        <w:rPr>
          <w:rFonts w:cstheme="minorHAnsi"/>
          <w:b/>
          <w:bCs/>
          <w:u w:val="single"/>
        </w:rPr>
        <w:t>Commission</w:t>
      </w:r>
    </w:p>
    <w:p w14:paraId="44A7C1B0" w14:textId="164221B5" w:rsidR="004B2B91" w:rsidRPr="004B2B91" w:rsidRDefault="004B2B91" w:rsidP="004B2B91">
      <w:pPr>
        <w:spacing w:after="0" w:line="274" w:lineRule="auto"/>
        <w:rPr>
          <w:rFonts w:cstheme="minorHAnsi"/>
        </w:rPr>
      </w:pPr>
      <w:r w:rsidRPr="004B2B91">
        <w:rPr>
          <w:rFonts w:cstheme="minorHAnsi"/>
        </w:rPr>
        <w:t xml:space="preserve">Welcome to the Iowa Transportation Commission (Commission) public input meeting. The Commission typically travels to different locations across Iowa in April, June, </w:t>
      </w:r>
      <w:r w:rsidR="00CE6967" w:rsidRPr="004B2B91">
        <w:rPr>
          <w:rFonts w:cstheme="minorHAnsi"/>
        </w:rPr>
        <w:t>August,</w:t>
      </w:r>
      <w:r w:rsidRPr="004B2B91">
        <w:rPr>
          <w:rFonts w:cstheme="minorHAnsi"/>
        </w:rPr>
        <w:t xml:space="preserve"> and October </w:t>
      </w:r>
      <w:proofErr w:type="gramStart"/>
      <w:r w:rsidRPr="004B2B91">
        <w:rPr>
          <w:rFonts w:cstheme="minorHAnsi"/>
        </w:rPr>
        <w:t>in an effort to</w:t>
      </w:r>
      <w:proofErr w:type="gramEnd"/>
      <w:r w:rsidRPr="004B2B91">
        <w:rPr>
          <w:rFonts w:cstheme="minorHAnsi"/>
        </w:rPr>
        <w:t xml:space="preserve"> review ongoing or proposed projects. This is also our opportunity to hear</w:t>
      </w:r>
      <w:r>
        <w:rPr>
          <w:rFonts w:cstheme="minorHAnsi"/>
        </w:rPr>
        <w:t xml:space="preserve"> comments</w:t>
      </w:r>
      <w:r w:rsidRPr="004B2B91">
        <w:rPr>
          <w:rFonts w:cstheme="minorHAnsi"/>
        </w:rPr>
        <w:t xml:space="preserve"> from Iowans about any transportation topic. We welcome those comments.</w:t>
      </w:r>
    </w:p>
    <w:p w14:paraId="72BE49A9" w14:textId="77777777" w:rsidR="004B2B91" w:rsidRPr="004B2B91" w:rsidRDefault="004B2B91" w:rsidP="004B2B91">
      <w:pPr>
        <w:spacing w:after="0" w:line="274" w:lineRule="auto"/>
        <w:rPr>
          <w:rFonts w:cstheme="minorHAnsi"/>
        </w:rPr>
      </w:pPr>
      <w:r w:rsidRPr="004B2B91">
        <w:rPr>
          <w:rFonts w:cstheme="minorHAnsi"/>
        </w:rPr>
        <w:t xml:space="preserve"> </w:t>
      </w:r>
    </w:p>
    <w:p w14:paraId="091CD89A" w14:textId="77777777" w:rsidR="004B2B91" w:rsidRPr="004B2B91" w:rsidRDefault="004B2B91" w:rsidP="004B2B91">
      <w:pPr>
        <w:spacing w:after="0" w:line="274" w:lineRule="auto"/>
        <w:rPr>
          <w:rFonts w:cstheme="minorHAnsi"/>
        </w:rPr>
      </w:pPr>
      <w:r w:rsidRPr="004B2B91">
        <w:rPr>
          <w:rFonts w:cstheme="minorHAnsi"/>
        </w:rPr>
        <w:t xml:space="preserve">Many of you participating are representatives of cities, counties, planning organizations, or coalitions organized around a particular transportation goal. </w:t>
      </w:r>
      <w:proofErr w:type="gramStart"/>
      <w:r w:rsidRPr="004B2B91">
        <w:rPr>
          <w:rFonts w:cstheme="minorHAnsi"/>
        </w:rPr>
        <w:t>And,</w:t>
      </w:r>
      <w:proofErr w:type="gramEnd"/>
      <w:r w:rsidRPr="004B2B91">
        <w:rPr>
          <w:rFonts w:cstheme="minorHAnsi"/>
        </w:rPr>
        <w:t xml:space="preserve"> many of you occasionally attend these public input meetings in order to thank the Commission for past project assistance, or to propose new partnerships. We welcome those comments, as well. However, please understand that in some cases the Commission is hearing about a proposed project for the first time. Therefore, we may not be able to comment on the merits of the proposal until we receive additional information and input from Iowa DOT staff. In addition, the Commission typically is unable to comment about specific projects and their likelihood for being included in future Five-Year Transportation Improvement Programs (Program) until we begin our Program development planning sessions (typically held every month from February through April).</w:t>
      </w:r>
    </w:p>
    <w:p w14:paraId="32AE3754" w14:textId="77777777" w:rsidR="004B2B91" w:rsidRPr="004B2B91" w:rsidRDefault="004B2B91" w:rsidP="004B2B91">
      <w:pPr>
        <w:spacing w:after="0" w:line="274" w:lineRule="auto"/>
        <w:rPr>
          <w:rFonts w:cstheme="minorHAnsi"/>
        </w:rPr>
      </w:pPr>
    </w:p>
    <w:p w14:paraId="608D71DF" w14:textId="77777777" w:rsidR="004B2B91" w:rsidRPr="004B2B91" w:rsidRDefault="004B2B91" w:rsidP="004B2B91">
      <w:pPr>
        <w:spacing w:after="0" w:line="274" w:lineRule="auto"/>
        <w:rPr>
          <w:rFonts w:cstheme="minorHAnsi"/>
        </w:rPr>
      </w:pPr>
      <w:r w:rsidRPr="004B2B91">
        <w:rPr>
          <w:rFonts w:cstheme="minorHAnsi"/>
        </w:rPr>
        <w:t>Please consider this an opportunity for you to share your thoughts with us, and for us to consider those thoughts and review them with Iowa DOT staff after gathering necessary information about how the issues may impact our various grant programs or our Program.</w:t>
      </w:r>
    </w:p>
    <w:p w14:paraId="2D56687B" w14:textId="77777777" w:rsidR="004B2B91" w:rsidRPr="004B2B91" w:rsidRDefault="004B2B91" w:rsidP="004B2B91">
      <w:pPr>
        <w:spacing w:after="0" w:line="274" w:lineRule="auto"/>
        <w:rPr>
          <w:rFonts w:cstheme="minorHAnsi"/>
        </w:rPr>
      </w:pPr>
      <w:r w:rsidRPr="004B2B91">
        <w:rPr>
          <w:rFonts w:cstheme="minorHAnsi"/>
        </w:rPr>
        <w:t xml:space="preserve"> </w:t>
      </w:r>
    </w:p>
    <w:p w14:paraId="296E1D84" w14:textId="2A3F35E2" w:rsidR="006E6DF8" w:rsidRPr="0003364C" w:rsidRDefault="004B2B91" w:rsidP="004B2B91">
      <w:pPr>
        <w:spacing w:after="0" w:line="274" w:lineRule="auto"/>
        <w:rPr>
          <w:rFonts w:cstheme="minorHAnsi"/>
        </w:rPr>
      </w:pPr>
      <w:r w:rsidRPr="004B2B91">
        <w:rPr>
          <w:rFonts w:cstheme="minorHAnsi"/>
        </w:rPr>
        <w:t xml:space="preserve">You can find out more about the Commission and our meetings at </w:t>
      </w:r>
      <w:hyperlink r:id="rId7" w:history="1">
        <w:r w:rsidRPr="00E36ACC">
          <w:rPr>
            <w:rStyle w:val="Hyperlink"/>
            <w:rFonts w:cstheme="minorHAnsi"/>
          </w:rPr>
          <w:t>Meeting Dates - Iowa Transportation Commission</w:t>
        </w:r>
      </w:hyperlink>
      <w:r w:rsidRPr="004B2B91">
        <w:rPr>
          <w:rFonts w:cstheme="minorHAnsi"/>
        </w:rPr>
        <w:t xml:space="preserve"> you may reach out to us via email or telephone at our contact information listed on that web page.</w:t>
      </w:r>
    </w:p>
    <w:sectPr w:rsidR="006E6DF8" w:rsidRPr="0003364C" w:rsidSect="00BD56FB">
      <w:headerReference w:type="default" r:id="rId8"/>
      <w:footerReference w:type="default" r:id="rId9"/>
      <w:pgSz w:w="12240" w:h="15840" w:code="1"/>
      <w:pgMar w:top="720" w:right="720" w:bottom="720" w:left="720" w:header="187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6973" w14:textId="77777777" w:rsidR="00E25AB7" w:rsidRDefault="00E25AB7" w:rsidP="005C0306">
      <w:pPr>
        <w:spacing w:after="0" w:line="240" w:lineRule="auto"/>
      </w:pPr>
      <w:r>
        <w:separator/>
      </w:r>
    </w:p>
  </w:endnote>
  <w:endnote w:type="continuationSeparator" w:id="0">
    <w:p w14:paraId="57F3DFDE" w14:textId="77777777" w:rsidR="00E25AB7" w:rsidRDefault="00E25AB7" w:rsidP="005C0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ork Sans">
    <w:panose1 w:val="00000500000000000000"/>
    <w:charset w:val="00"/>
    <w:family w:val="modern"/>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2819" w14:textId="1E6E589A" w:rsidR="00591C1B" w:rsidRDefault="00A95550">
    <w:pPr>
      <w:pStyle w:val="Footer"/>
    </w:pPr>
    <w:r>
      <w:rPr>
        <w:noProof/>
      </w:rPr>
      <mc:AlternateContent>
        <mc:Choice Requires="wps">
          <w:drawing>
            <wp:anchor distT="0" distB="0" distL="114300" distR="114300" simplePos="0" relativeHeight="251669504" behindDoc="0" locked="0" layoutInCell="1" allowOverlap="1" wp14:anchorId="6ED926FA" wp14:editId="16B9EAA1">
              <wp:simplePos x="0" y="0"/>
              <wp:positionH relativeFrom="rightMargin">
                <wp:posOffset>-495300</wp:posOffset>
              </wp:positionH>
              <wp:positionV relativeFrom="paragraph">
                <wp:posOffset>-141605</wp:posOffset>
              </wp:positionV>
              <wp:extent cx="167640" cy="320040"/>
              <wp:effectExtent l="0" t="0" r="0" b="3810"/>
              <wp:wrapNone/>
              <wp:docPr id="57" name="Text Box 57"/>
              <wp:cNvGraphicFramePr/>
              <a:graphic xmlns:a="http://schemas.openxmlformats.org/drawingml/2006/main">
                <a:graphicData uri="http://schemas.microsoft.com/office/word/2010/wordprocessingShape">
                  <wps:wsp>
                    <wps:cNvSpPr txBox="1"/>
                    <wps:spPr>
                      <a:xfrm>
                        <a:off x="0" y="0"/>
                        <a:ext cx="167640" cy="320040"/>
                      </a:xfrm>
                      <a:prstGeom prst="rect">
                        <a:avLst/>
                      </a:prstGeom>
                      <a:noFill/>
                      <a:ln w="6350">
                        <a:noFill/>
                      </a:ln>
                    </wps:spPr>
                    <wps:txbx>
                      <w:txbxContent>
                        <w:p w14:paraId="748472FC" w14:textId="77777777" w:rsidR="00A95550" w:rsidRDefault="00A95550">
                          <w:r w:rsidRPr="00A95550">
                            <w:rPr>
                              <w:noProof/>
                            </w:rPr>
                            <w:drawing>
                              <wp:inline distT="0" distB="0" distL="0" distR="0" wp14:anchorId="3D16479F" wp14:editId="1AC66DD0">
                                <wp:extent cx="0" cy="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926FA" id="_x0000_t202" coordsize="21600,21600" o:spt="202" path="m,l,21600r21600,l21600,xe">
              <v:stroke joinstyle="miter"/>
              <v:path gradientshapeok="t" o:connecttype="rect"/>
            </v:shapetype>
            <v:shape id="Text Box 57" o:spid="_x0000_s1026" type="#_x0000_t202" style="position:absolute;margin-left:-39pt;margin-top:-11.15pt;width:13.2pt;height:25.2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" filled="f" stroked="f" strokeweight=".5pt">
              <v:textbox>
                <w:txbxContent>
                  <w:p w14:paraId="748472FC" w14:textId="77777777" w:rsidR="00A95550" w:rsidRDefault="00A95550">
                    <w:r w:rsidRPr="00A95550">
                      <w:rPr>
                        <w:noProof/>
                      </w:rPr>
                      <w:drawing>
                        <wp:inline distT="0" distB="0" distL="0" distR="0" wp14:anchorId="3D16479F" wp14:editId="1AC66DD0">
                          <wp:extent cx="0" cy="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8CD4A" w14:textId="77777777" w:rsidR="00E25AB7" w:rsidRDefault="00E25AB7" w:rsidP="005C0306">
      <w:pPr>
        <w:spacing w:after="0" w:line="240" w:lineRule="auto"/>
      </w:pPr>
      <w:r>
        <w:separator/>
      </w:r>
    </w:p>
  </w:footnote>
  <w:footnote w:type="continuationSeparator" w:id="0">
    <w:p w14:paraId="6EE3F98F" w14:textId="77777777" w:rsidR="00E25AB7" w:rsidRDefault="00E25AB7" w:rsidP="005C0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A8D8" w14:textId="07C62FF7" w:rsidR="004D50C7" w:rsidRDefault="003D1920" w:rsidP="00FA5008">
    <w:pPr>
      <w:pStyle w:val="Header"/>
      <w:tabs>
        <w:tab w:val="clear" w:pos="4680"/>
        <w:tab w:val="clear" w:pos="9360"/>
        <w:tab w:val="left" w:pos="6420"/>
      </w:tabs>
      <w:ind w:left="-1440" w:right="-1414"/>
      <w:rPr>
        <w:noProof/>
      </w:rPr>
    </w:pPr>
    <w:r>
      <w:rPr>
        <w:noProof/>
      </w:rPr>
      <w:drawing>
        <wp:anchor distT="0" distB="0" distL="114300" distR="114300" simplePos="0" relativeHeight="251687936" behindDoc="1" locked="0" layoutInCell="1" allowOverlap="1" wp14:anchorId="64DF1EAB" wp14:editId="28ED414A">
          <wp:simplePos x="0" y="0"/>
          <wp:positionH relativeFrom="page">
            <wp:posOffset>-3810</wp:posOffset>
          </wp:positionH>
          <wp:positionV relativeFrom="paragraph">
            <wp:posOffset>-1028700</wp:posOffset>
          </wp:positionV>
          <wp:extent cx="7760335" cy="13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t="3727" b="3727"/>
                  <a:stretch>
                    <a:fillRect/>
                  </a:stretch>
                </pic:blipFill>
                <pic:spPr bwMode="auto">
                  <a:xfrm>
                    <a:off x="0" y="0"/>
                    <a:ext cx="7760335"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39E94E" w14:textId="775BA0EB" w:rsidR="007175A6" w:rsidRDefault="007175A6" w:rsidP="00FA5008">
    <w:pPr>
      <w:pStyle w:val="Header"/>
      <w:tabs>
        <w:tab w:val="clear" w:pos="4680"/>
        <w:tab w:val="clear" w:pos="9360"/>
        <w:tab w:val="left" w:pos="6420"/>
      </w:tabs>
      <w:ind w:left="-1440" w:right="-14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colormru v:ext="edit" colors="#f8f8f9,#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2C1"/>
    <w:rsid w:val="00004C83"/>
    <w:rsid w:val="00004DFB"/>
    <w:rsid w:val="000304BF"/>
    <w:rsid w:val="0003364C"/>
    <w:rsid w:val="000B4255"/>
    <w:rsid w:val="000C6957"/>
    <w:rsid w:val="000D7A97"/>
    <w:rsid w:val="000E07EC"/>
    <w:rsid w:val="0011723C"/>
    <w:rsid w:val="0012471A"/>
    <w:rsid w:val="001405AC"/>
    <w:rsid w:val="00154D43"/>
    <w:rsid w:val="001A1C2D"/>
    <w:rsid w:val="001A537C"/>
    <w:rsid w:val="001C3353"/>
    <w:rsid w:val="002A6221"/>
    <w:rsid w:val="002D7DB5"/>
    <w:rsid w:val="00327F9C"/>
    <w:rsid w:val="00354C06"/>
    <w:rsid w:val="0038076A"/>
    <w:rsid w:val="003D1920"/>
    <w:rsid w:val="003F26B8"/>
    <w:rsid w:val="00427420"/>
    <w:rsid w:val="0043171F"/>
    <w:rsid w:val="0044085A"/>
    <w:rsid w:val="00453D64"/>
    <w:rsid w:val="00493F95"/>
    <w:rsid w:val="004A6911"/>
    <w:rsid w:val="004B2B91"/>
    <w:rsid w:val="004D50C7"/>
    <w:rsid w:val="004F5A4D"/>
    <w:rsid w:val="005662C1"/>
    <w:rsid w:val="00587C56"/>
    <w:rsid w:val="00591C1B"/>
    <w:rsid w:val="005C0306"/>
    <w:rsid w:val="005E28CE"/>
    <w:rsid w:val="00600EEC"/>
    <w:rsid w:val="00613D9E"/>
    <w:rsid w:val="00673D36"/>
    <w:rsid w:val="00674258"/>
    <w:rsid w:val="00681C57"/>
    <w:rsid w:val="00693569"/>
    <w:rsid w:val="006A0D5E"/>
    <w:rsid w:val="006A3D56"/>
    <w:rsid w:val="006C2957"/>
    <w:rsid w:val="006E6DF8"/>
    <w:rsid w:val="007042F5"/>
    <w:rsid w:val="00706F30"/>
    <w:rsid w:val="007175A6"/>
    <w:rsid w:val="00756EB5"/>
    <w:rsid w:val="007D6B42"/>
    <w:rsid w:val="007D7ACD"/>
    <w:rsid w:val="007E5D3F"/>
    <w:rsid w:val="0081264E"/>
    <w:rsid w:val="008147F3"/>
    <w:rsid w:val="008158ED"/>
    <w:rsid w:val="008571BF"/>
    <w:rsid w:val="00876D86"/>
    <w:rsid w:val="00887FB4"/>
    <w:rsid w:val="00897880"/>
    <w:rsid w:val="008B0AE4"/>
    <w:rsid w:val="008E052D"/>
    <w:rsid w:val="008F03C4"/>
    <w:rsid w:val="00906598"/>
    <w:rsid w:val="00933544"/>
    <w:rsid w:val="009512B7"/>
    <w:rsid w:val="009A4641"/>
    <w:rsid w:val="00A333C7"/>
    <w:rsid w:val="00A67F80"/>
    <w:rsid w:val="00A95550"/>
    <w:rsid w:val="00AD7666"/>
    <w:rsid w:val="00B51FAA"/>
    <w:rsid w:val="00B71023"/>
    <w:rsid w:val="00B76987"/>
    <w:rsid w:val="00BD56FB"/>
    <w:rsid w:val="00C758B9"/>
    <w:rsid w:val="00CB4CDC"/>
    <w:rsid w:val="00CC398C"/>
    <w:rsid w:val="00CC74DA"/>
    <w:rsid w:val="00CE51EB"/>
    <w:rsid w:val="00CE6967"/>
    <w:rsid w:val="00D111DD"/>
    <w:rsid w:val="00D2503A"/>
    <w:rsid w:val="00DA02B3"/>
    <w:rsid w:val="00DB5EDE"/>
    <w:rsid w:val="00DC710E"/>
    <w:rsid w:val="00DF7028"/>
    <w:rsid w:val="00E12D35"/>
    <w:rsid w:val="00E25AB7"/>
    <w:rsid w:val="00E36ACC"/>
    <w:rsid w:val="00EB16F7"/>
    <w:rsid w:val="00EB56BF"/>
    <w:rsid w:val="00ED00FC"/>
    <w:rsid w:val="00EF3621"/>
    <w:rsid w:val="00F56F58"/>
    <w:rsid w:val="00F61163"/>
    <w:rsid w:val="00FA3880"/>
    <w:rsid w:val="00FA500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8f8f9,#f8f8f8"/>
    </o:shapedefaults>
    <o:shapelayout v:ext="edit">
      <o:idmap v:ext="edit" data="2"/>
    </o:shapelayout>
  </w:shapeDefaults>
  <w:decimalSymbol w:val="."/>
  <w:listSeparator w:val=","/>
  <w14:docId w14:val="57FD5F88"/>
  <w15:chartTrackingRefBased/>
  <w15:docId w15:val="{FC1AAB2C-14C0-41BB-B18F-793C76AB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306"/>
  </w:style>
  <w:style w:type="paragraph" w:styleId="Footer">
    <w:name w:val="footer"/>
    <w:basedOn w:val="Normal"/>
    <w:link w:val="FooterChar"/>
    <w:uiPriority w:val="99"/>
    <w:unhideWhenUsed/>
    <w:rsid w:val="005C0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306"/>
  </w:style>
  <w:style w:type="paragraph" w:styleId="BalloonText">
    <w:name w:val="Balloon Text"/>
    <w:basedOn w:val="Normal"/>
    <w:link w:val="BalloonTextChar"/>
    <w:uiPriority w:val="99"/>
    <w:semiHidden/>
    <w:unhideWhenUsed/>
    <w:rsid w:val="009A4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641"/>
    <w:rPr>
      <w:rFonts w:ascii="Segoe UI" w:hAnsi="Segoe UI" w:cs="Segoe UI"/>
      <w:sz w:val="18"/>
      <w:szCs w:val="18"/>
    </w:rPr>
  </w:style>
  <w:style w:type="character" w:styleId="Hyperlink">
    <w:name w:val="Hyperlink"/>
    <w:basedOn w:val="DefaultParagraphFont"/>
    <w:uiPriority w:val="99"/>
    <w:unhideWhenUsed/>
    <w:rsid w:val="00EB56BF"/>
    <w:rPr>
      <w:color w:val="0563C1" w:themeColor="hyperlink"/>
      <w:u w:val="single"/>
    </w:rPr>
  </w:style>
  <w:style w:type="character" w:styleId="UnresolvedMention">
    <w:name w:val="Unresolved Mention"/>
    <w:basedOn w:val="DefaultParagraphFont"/>
    <w:uiPriority w:val="99"/>
    <w:semiHidden/>
    <w:unhideWhenUsed/>
    <w:rsid w:val="00EB56BF"/>
    <w:rPr>
      <w:color w:val="808080"/>
      <w:shd w:val="clear" w:color="auto" w:fill="E6E6E6"/>
    </w:rPr>
  </w:style>
  <w:style w:type="character" w:styleId="FollowedHyperlink">
    <w:name w:val="FollowedHyperlink"/>
    <w:basedOn w:val="DefaultParagraphFont"/>
    <w:uiPriority w:val="99"/>
    <w:semiHidden/>
    <w:unhideWhenUsed/>
    <w:rsid w:val="00EB56BF"/>
    <w:rPr>
      <w:color w:val="954F72" w:themeColor="followedHyperlink"/>
      <w:u w:val="single"/>
    </w:rPr>
  </w:style>
  <w:style w:type="paragraph" w:styleId="Revision">
    <w:name w:val="Revision"/>
    <w:hidden/>
    <w:uiPriority w:val="99"/>
    <w:semiHidden/>
    <w:rsid w:val="004B2B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owadot.gov/commission/meeting-dat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42D69-3A7F-481B-B5D6-FBA6FE73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352</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Sikder</dc:creator>
  <cp:keywords/>
  <dc:description/>
  <cp:lastModifiedBy>Chambers, Matthew</cp:lastModifiedBy>
  <cp:revision>5</cp:revision>
  <cp:lastPrinted>2023-03-21T20:09:00Z</cp:lastPrinted>
  <dcterms:created xsi:type="dcterms:W3CDTF">2024-05-14T15:53:00Z</dcterms:created>
  <dcterms:modified xsi:type="dcterms:W3CDTF">2024-05-29T12:56:00Z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8100cc992f07ea286681141c4234f7313e9d31034b2fc25edbfbb10d49b6a9e2</vt:lpwstr>
  </property>
</Properties>
</file>