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986E" w14:textId="530E1E0C" w:rsidR="00463BE7" w:rsidRDefault="006A4CCE">
      <w:r w:rsidRPr="006770AB">
        <w:rPr>
          <w:rFonts w:ascii="Calibri" w:hAnsi="Calibri" w:cs="Tunga"/>
          <w:b/>
          <w:sz w:val="22"/>
          <w:szCs w:val="22"/>
        </w:rPr>
        <w:tab/>
        <w:t xml:space="preserve">Notice is hereby given that a public hearing will be held at </w:t>
      </w:r>
      <w:r w:rsidR="00F26BFA">
        <w:rPr>
          <w:rFonts w:ascii="Calibri" w:hAnsi="Calibri" w:cs="Tunga"/>
          <w:b/>
          <w:sz w:val="22"/>
          <w:szCs w:val="22"/>
        </w:rPr>
        <w:t>Northeast Iowa Community Action Corporation (NEICAC)</w:t>
      </w:r>
      <w:r w:rsidRPr="006770AB">
        <w:rPr>
          <w:rFonts w:ascii="Calibri" w:hAnsi="Calibri" w:cs="Tunga"/>
          <w:b/>
          <w:sz w:val="22"/>
          <w:szCs w:val="22"/>
        </w:rPr>
        <w:t xml:space="preserve"> in the Conference Room at </w:t>
      </w:r>
      <w:r w:rsidR="00F26BFA">
        <w:rPr>
          <w:rFonts w:ascii="Calibri" w:hAnsi="Calibri" w:cs="Tunga"/>
          <w:b/>
          <w:sz w:val="22"/>
          <w:szCs w:val="22"/>
        </w:rPr>
        <w:t>305 Montgomery</w:t>
      </w:r>
      <w:r w:rsidRPr="006770AB">
        <w:rPr>
          <w:rFonts w:ascii="Calibri" w:hAnsi="Calibri" w:cs="Tunga"/>
          <w:b/>
          <w:sz w:val="22"/>
          <w:szCs w:val="22"/>
        </w:rPr>
        <w:t>,</w:t>
      </w:r>
      <w:r w:rsidR="00F26BFA">
        <w:rPr>
          <w:rFonts w:ascii="Calibri" w:hAnsi="Calibri" w:cs="Tunga"/>
          <w:b/>
          <w:sz w:val="22"/>
          <w:szCs w:val="22"/>
        </w:rPr>
        <w:t xml:space="preserve"> Decorah, Iowa </w:t>
      </w:r>
      <w:r w:rsidRPr="006770AB">
        <w:rPr>
          <w:rFonts w:ascii="Calibri" w:hAnsi="Calibri" w:cs="Tunga"/>
          <w:b/>
          <w:sz w:val="22"/>
          <w:szCs w:val="22"/>
        </w:rPr>
        <w:t xml:space="preserve">at </w:t>
      </w:r>
      <w:r w:rsidR="00A3759F" w:rsidRPr="006770AB">
        <w:rPr>
          <w:rFonts w:ascii="Calibri" w:hAnsi="Calibri" w:cs="Tunga"/>
          <w:b/>
          <w:sz w:val="22"/>
          <w:szCs w:val="22"/>
        </w:rPr>
        <w:t>9:</w:t>
      </w:r>
      <w:r w:rsidR="005A6C15">
        <w:rPr>
          <w:rFonts w:ascii="Calibri" w:hAnsi="Calibri" w:cs="Tunga"/>
          <w:b/>
          <w:sz w:val="22"/>
          <w:szCs w:val="22"/>
        </w:rPr>
        <w:t>0</w:t>
      </w:r>
      <w:r w:rsidR="008B05AC">
        <w:rPr>
          <w:rFonts w:ascii="Calibri" w:hAnsi="Calibri" w:cs="Tunga"/>
          <w:b/>
          <w:sz w:val="22"/>
          <w:szCs w:val="22"/>
        </w:rPr>
        <w:t>0</w:t>
      </w:r>
      <w:r w:rsidR="005B1F0F" w:rsidRPr="006770AB">
        <w:rPr>
          <w:rFonts w:ascii="Calibri" w:hAnsi="Calibri" w:cs="Tunga"/>
          <w:b/>
          <w:sz w:val="22"/>
          <w:szCs w:val="22"/>
        </w:rPr>
        <w:t xml:space="preserve"> a.m. </w:t>
      </w:r>
      <w:r w:rsidRPr="006770AB">
        <w:rPr>
          <w:rFonts w:ascii="Calibri" w:hAnsi="Calibri" w:cs="Tunga"/>
          <w:b/>
          <w:sz w:val="22"/>
          <w:szCs w:val="22"/>
        </w:rPr>
        <w:t xml:space="preserve">on </w:t>
      </w:r>
      <w:r w:rsidR="00F26BFA">
        <w:rPr>
          <w:rFonts w:ascii="Calibri" w:hAnsi="Calibri" w:cs="Tunga"/>
          <w:b/>
          <w:sz w:val="22"/>
          <w:szCs w:val="22"/>
        </w:rPr>
        <w:t>Thursday</w:t>
      </w:r>
      <w:r w:rsidR="00E94E91" w:rsidRPr="006770AB">
        <w:rPr>
          <w:rFonts w:ascii="Calibri" w:hAnsi="Calibri" w:cs="Tunga"/>
          <w:b/>
          <w:sz w:val="22"/>
          <w:szCs w:val="22"/>
        </w:rPr>
        <w:t>,</w:t>
      </w:r>
      <w:r w:rsidR="00F26BFA">
        <w:rPr>
          <w:rFonts w:ascii="Calibri" w:hAnsi="Calibri" w:cs="Tunga"/>
          <w:b/>
          <w:sz w:val="22"/>
          <w:szCs w:val="22"/>
        </w:rPr>
        <w:t xml:space="preserve"> May 18</w:t>
      </w:r>
      <w:r w:rsidR="00F26BFA" w:rsidRPr="006770AB">
        <w:rPr>
          <w:rFonts w:ascii="Calibri" w:hAnsi="Calibri" w:cs="Tunga"/>
          <w:b/>
          <w:sz w:val="22"/>
          <w:szCs w:val="22"/>
        </w:rPr>
        <w:t>, 2023</w:t>
      </w:r>
      <w:r w:rsidR="00677AE4">
        <w:t>.</w:t>
      </w:r>
      <w:r w:rsidR="00463BE7">
        <w:t> </w:t>
      </w:r>
    </w:p>
    <w:p w14:paraId="0FB090E0" w14:textId="77777777" w:rsidR="00B0290A" w:rsidRPr="00B0290A" w:rsidRDefault="00B0290A" w:rsidP="00B0290A">
      <w:pPr>
        <w:jc w:val="center"/>
        <w:rPr>
          <w:rFonts w:ascii="Calibri" w:hAnsi="Calibri" w:cs="Tunga"/>
          <w:b/>
          <w:color w:val="FF0000"/>
          <w:sz w:val="22"/>
          <w:szCs w:val="22"/>
        </w:rPr>
      </w:pPr>
    </w:p>
    <w:p w14:paraId="03B2A94F" w14:textId="77777777" w:rsidR="006A4CCE" w:rsidRPr="006770AB" w:rsidRDefault="006A4CCE">
      <w:pPr>
        <w:rPr>
          <w:rFonts w:ascii="Calibri" w:hAnsi="Calibri" w:cs="Tunga"/>
          <w:b/>
          <w:sz w:val="22"/>
          <w:szCs w:val="22"/>
        </w:rPr>
      </w:pPr>
      <w:r w:rsidRPr="006770AB">
        <w:rPr>
          <w:rFonts w:ascii="Calibri" w:hAnsi="Calibri" w:cs="Tunga"/>
          <w:b/>
          <w:sz w:val="22"/>
          <w:szCs w:val="22"/>
        </w:rPr>
        <w:t>The purpose of this hearing is to discuss application</w:t>
      </w:r>
      <w:r w:rsidR="00F1630F">
        <w:rPr>
          <w:rFonts w:ascii="Calibri" w:hAnsi="Calibri" w:cs="Tunga"/>
          <w:b/>
          <w:sz w:val="22"/>
          <w:szCs w:val="22"/>
        </w:rPr>
        <w:t>s</w:t>
      </w:r>
      <w:r w:rsidRPr="006770AB">
        <w:rPr>
          <w:rFonts w:ascii="Calibri" w:hAnsi="Calibri" w:cs="Tunga"/>
          <w:b/>
          <w:sz w:val="22"/>
          <w:szCs w:val="22"/>
        </w:rPr>
        <w:t xml:space="preserve"> from </w:t>
      </w:r>
      <w:r w:rsidR="00F26BFA">
        <w:rPr>
          <w:rFonts w:ascii="Calibri" w:hAnsi="Calibri" w:cs="Tunga"/>
          <w:b/>
          <w:sz w:val="22"/>
          <w:szCs w:val="22"/>
        </w:rPr>
        <w:t>NEICAC</w:t>
      </w:r>
      <w:r w:rsidRPr="006770AB">
        <w:rPr>
          <w:rFonts w:ascii="Calibri" w:hAnsi="Calibri" w:cs="Tunga"/>
          <w:b/>
          <w:sz w:val="22"/>
          <w:szCs w:val="22"/>
        </w:rPr>
        <w:t xml:space="preserve"> to the Iowa Department of Transportation for financial assi</w:t>
      </w:r>
      <w:r w:rsidRPr="006770AB">
        <w:rPr>
          <w:rFonts w:ascii="Calibri" w:hAnsi="Calibri" w:cs="Tunga"/>
          <w:b/>
          <w:sz w:val="22"/>
          <w:szCs w:val="22"/>
        </w:rPr>
        <w:t>s</w:t>
      </w:r>
      <w:r w:rsidR="003B271F" w:rsidRPr="006770AB">
        <w:rPr>
          <w:rFonts w:ascii="Calibri" w:hAnsi="Calibri" w:cs="Tunga"/>
          <w:b/>
          <w:sz w:val="22"/>
          <w:szCs w:val="22"/>
        </w:rPr>
        <w:t xml:space="preserve">tance for fiscal year </w:t>
      </w:r>
      <w:r w:rsidR="00624C13">
        <w:rPr>
          <w:rFonts w:ascii="Calibri" w:hAnsi="Calibri" w:cs="Tunga"/>
          <w:b/>
          <w:sz w:val="22"/>
          <w:szCs w:val="22"/>
        </w:rPr>
        <w:t>20</w:t>
      </w:r>
      <w:r w:rsidR="00526CC5">
        <w:rPr>
          <w:rFonts w:ascii="Calibri" w:hAnsi="Calibri" w:cs="Tunga"/>
          <w:b/>
          <w:sz w:val="22"/>
          <w:szCs w:val="22"/>
        </w:rPr>
        <w:t>24</w:t>
      </w:r>
      <w:r w:rsidR="007B014F" w:rsidRPr="006770AB">
        <w:rPr>
          <w:rFonts w:ascii="Calibri" w:hAnsi="Calibri" w:cs="Tunga"/>
          <w:b/>
          <w:sz w:val="22"/>
          <w:szCs w:val="22"/>
        </w:rPr>
        <w:t xml:space="preserve"> </w:t>
      </w:r>
      <w:r w:rsidRPr="006770AB">
        <w:rPr>
          <w:rFonts w:ascii="Calibri" w:hAnsi="Calibri" w:cs="Tunga"/>
          <w:b/>
          <w:sz w:val="22"/>
          <w:szCs w:val="22"/>
        </w:rPr>
        <w:t>as follows:</w:t>
      </w:r>
    </w:p>
    <w:p w14:paraId="7815FD8F" w14:textId="77777777" w:rsidR="006A4CCE" w:rsidRPr="006770AB" w:rsidRDefault="006A4CCE">
      <w:pPr>
        <w:rPr>
          <w:rFonts w:ascii="Calibri" w:hAnsi="Calibri" w:cs="Tunga"/>
          <w:b/>
          <w:sz w:val="22"/>
          <w:szCs w:val="22"/>
        </w:rPr>
      </w:pPr>
    </w:p>
    <w:p w14:paraId="7EAD4A2F" w14:textId="7F4B61E5" w:rsidR="00526CC5" w:rsidRDefault="00F26BFA">
      <w:pPr>
        <w:pStyle w:val="BodyText"/>
        <w:ind w:firstLine="720"/>
        <w:rPr>
          <w:rFonts w:ascii="Calibri" w:hAnsi="Calibri" w:cs="Tunga"/>
          <w:b/>
          <w:szCs w:val="22"/>
        </w:rPr>
      </w:pPr>
      <w:r>
        <w:rPr>
          <w:rFonts w:ascii="Calibri" w:hAnsi="Calibri" w:cs="Tunga"/>
          <w:b/>
          <w:szCs w:val="22"/>
        </w:rPr>
        <w:t>NEICAC</w:t>
      </w:r>
      <w:r w:rsidR="006A4CCE" w:rsidRPr="006770AB">
        <w:rPr>
          <w:rFonts w:ascii="Calibri" w:hAnsi="Calibri" w:cs="Tunga"/>
          <w:b/>
          <w:szCs w:val="22"/>
        </w:rPr>
        <w:t xml:space="preserve"> will request state transit assistance and federal transit assistance </w:t>
      </w:r>
      <w:r w:rsidR="00F846BC">
        <w:rPr>
          <w:rFonts w:ascii="Calibri" w:hAnsi="Calibri" w:cs="Tunga"/>
          <w:b/>
          <w:szCs w:val="22"/>
        </w:rPr>
        <w:t xml:space="preserve">to support operations </w:t>
      </w:r>
      <w:r w:rsidR="006A4CCE" w:rsidRPr="006770AB">
        <w:rPr>
          <w:rFonts w:ascii="Calibri" w:hAnsi="Calibri" w:cs="Tunga"/>
          <w:b/>
          <w:szCs w:val="22"/>
        </w:rPr>
        <w:t>amounting to approximately $</w:t>
      </w:r>
      <w:r>
        <w:rPr>
          <w:rFonts w:ascii="Calibri" w:hAnsi="Calibri" w:cs="Tunga"/>
          <w:b/>
          <w:szCs w:val="22"/>
        </w:rPr>
        <w:t>416,860</w:t>
      </w:r>
      <w:r w:rsidR="006A4CCE" w:rsidRPr="006770AB">
        <w:rPr>
          <w:rFonts w:ascii="Calibri" w:hAnsi="Calibri" w:cs="Tunga"/>
          <w:b/>
          <w:szCs w:val="22"/>
        </w:rPr>
        <w:t xml:space="preserve"> and $</w:t>
      </w:r>
      <w:r w:rsidR="00515684">
        <w:rPr>
          <w:rFonts w:ascii="Calibri" w:hAnsi="Calibri" w:cs="Tunga"/>
          <w:b/>
          <w:szCs w:val="22"/>
        </w:rPr>
        <w:t>786,819</w:t>
      </w:r>
      <w:r w:rsidR="0031149B">
        <w:rPr>
          <w:rFonts w:ascii="Calibri" w:hAnsi="Calibri" w:cs="Tunga"/>
          <w:b/>
          <w:szCs w:val="22"/>
        </w:rPr>
        <w:t xml:space="preserve"> respectively.</w:t>
      </w:r>
    </w:p>
    <w:p w14:paraId="5903FB5D" w14:textId="77777777" w:rsidR="009468E0" w:rsidRDefault="009468E0" w:rsidP="00F26BFA">
      <w:pPr>
        <w:pStyle w:val="BodyText"/>
        <w:rPr>
          <w:rFonts w:ascii="Calibri" w:hAnsi="Calibri" w:cs="Tunga"/>
          <w:b/>
          <w:szCs w:val="22"/>
        </w:rPr>
      </w:pPr>
    </w:p>
    <w:p w14:paraId="08CEF63B" w14:textId="77777777" w:rsidR="00CC0E2C" w:rsidRDefault="00F26BFA">
      <w:pPr>
        <w:ind w:firstLine="720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NEICAC</w:t>
      </w:r>
      <w:r w:rsidR="0029570B" w:rsidRPr="006770AB">
        <w:rPr>
          <w:rFonts w:ascii="Calibri" w:hAnsi="Calibri" w:cs="Tunga"/>
          <w:b/>
          <w:sz w:val="22"/>
          <w:szCs w:val="22"/>
        </w:rPr>
        <w:t xml:space="preserve"> will</w:t>
      </w:r>
      <w:r w:rsidR="006A4CCE" w:rsidRPr="006770AB">
        <w:rPr>
          <w:rFonts w:ascii="Calibri" w:hAnsi="Calibri" w:cs="Tunga"/>
          <w:b/>
          <w:sz w:val="22"/>
          <w:szCs w:val="22"/>
        </w:rPr>
        <w:t xml:space="preserve"> request the following amounts of federal transit assi</w:t>
      </w:r>
      <w:r w:rsidR="006A4CCE" w:rsidRPr="006770AB">
        <w:rPr>
          <w:rFonts w:ascii="Calibri" w:hAnsi="Calibri" w:cs="Tunga"/>
          <w:b/>
          <w:sz w:val="22"/>
          <w:szCs w:val="22"/>
        </w:rPr>
        <w:t>s</w:t>
      </w:r>
      <w:r w:rsidR="006A4CCE" w:rsidRPr="006770AB">
        <w:rPr>
          <w:rFonts w:ascii="Calibri" w:hAnsi="Calibri" w:cs="Tunga"/>
          <w:b/>
          <w:sz w:val="22"/>
          <w:szCs w:val="22"/>
        </w:rPr>
        <w:t>tance to support capital equipment purchases.</w:t>
      </w:r>
      <w:r w:rsidR="00FD71D2" w:rsidRPr="006770AB">
        <w:rPr>
          <w:rFonts w:ascii="Calibri" w:hAnsi="Calibri" w:cs="Tunga"/>
          <w:b/>
          <w:sz w:val="22"/>
          <w:szCs w:val="22"/>
        </w:rPr>
        <w:t xml:space="preserve"> </w:t>
      </w:r>
      <w:r w:rsidR="006A4CCE" w:rsidRPr="006770AB">
        <w:rPr>
          <w:rFonts w:ascii="Calibri" w:hAnsi="Calibri" w:cs="Tunga"/>
          <w:b/>
          <w:sz w:val="22"/>
          <w:szCs w:val="22"/>
        </w:rPr>
        <w:t xml:space="preserve"> If approved, these funds will be matched with local dollars </w:t>
      </w:r>
      <w:r w:rsidR="007B0658">
        <w:rPr>
          <w:rFonts w:ascii="Calibri" w:hAnsi="Calibri" w:cs="Tunga"/>
          <w:b/>
          <w:sz w:val="22"/>
          <w:szCs w:val="22"/>
        </w:rPr>
        <w:t xml:space="preserve">for buses </w:t>
      </w:r>
      <w:r w:rsidR="006A4CCE" w:rsidRPr="006770AB">
        <w:rPr>
          <w:rFonts w:ascii="Calibri" w:hAnsi="Calibri" w:cs="Tunga"/>
          <w:b/>
          <w:sz w:val="22"/>
          <w:szCs w:val="22"/>
        </w:rPr>
        <w:t xml:space="preserve">on </w:t>
      </w:r>
      <w:r w:rsidR="00FD71D2" w:rsidRPr="006770AB">
        <w:rPr>
          <w:rFonts w:ascii="Calibri" w:hAnsi="Calibri" w:cs="Tunga"/>
          <w:b/>
          <w:sz w:val="22"/>
          <w:szCs w:val="22"/>
        </w:rPr>
        <w:t>a</w:t>
      </w:r>
      <w:r w:rsidR="007C2A2A" w:rsidRPr="006770AB">
        <w:rPr>
          <w:rFonts w:ascii="Calibri" w:hAnsi="Calibri" w:cs="Tunga"/>
          <w:b/>
          <w:sz w:val="22"/>
          <w:szCs w:val="22"/>
        </w:rPr>
        <w:t>n 8</w:t>
      </w:r>
      <w:r w:rsidR="001D5F55" w:rsidRPr="006770AB">
        <w:rPr>
          <w:rFonts w:ascii="Calibri" w:hAnsi="Calibri" w:cs="Tunga"/>
          <w:b/>
          <w:sz w:val="22"/>
          <w:szCs w:val="22"/>
        </w:rPr>
        <w:t>5</w:t>
      </w:r>
      <w:r w:rsidR="007C2A2A" w:rsidRPr="006770AB">
        <w:rPr>
          <w:rFonts w:ascii="Calibri" w:hAnsi="Calibri" w:cs="Tunga"/>
          <w:b/>
          <w:sz w:val="22"/>
          <w:szCs w:val="22"/>
        </w:rPr>
        <w:t>% federal / 1</w:t>
      </w:r>
      <w:r w:rsidR="001D5F55" w:rsidRPr="006770AB">
        <w:rPr>
          <w:rFonts w:ascii="Calibri" w:hAnsi="Calibri" w:cs="Tunga"/>
          <w:b/>
          <w:sz w:val="22"/>
          <w:szCs w:val="22"/>
        </w:rPr>
        <w:t>5</w:t>
      </w:r>
      <w:r w:rsidR="007C2A2A" w:rsidRPr="006770AB">
        <w:rPr>
          <w:rFonts w:ascii="Calibri" w:hAnsi="Calibri" w:cs="Tunga"/>
          <w:b/>
          <w:sz w:val="22"/>
          <w:szCs w:val="22"/>
        </w:rPr>
        <w:t>% local basis</w:t>
      </w:r>
      <w:r w:rsidR="00943417">
        <w:rPr>
          <w:rFonts w:ascii="Calibri" w:hAnsi="Calibri" w:cs="Tunga"/>
          <w:b/>
          <w:sz w:val="22"/>
          <w:szCs w:val="22"/>
        </w:rPr>
        <w:t xml:space="preserve">, </w:t>
      </w:r>
      <w:r w:rsidR="006A4CCE" w:rsidRPr="006770AB">
        <w:rPr>
          <w:rFonts w:ascii="Calibri" w:hAnsi="Calibri" w:cs="Tunga"/>
          <w:b/>
          <w:sz w:val="22"/>
          <w:szCs w:val="22"/>
        </w:rPr>
        <w:t>determined by the specific procurement</w:t>
      </w:r>
      <w:r w:rsidR="007B0658">
        <w:rPr>
          <w:rFonts w:ascii="Calibri" w:hAnsi="Calibri" w:cs="Tunga"/>
          <w:b/>
          <w:sz w:val="22"/>
          <w:szCs w:val="22"/>
        </w:rPr>
        <w:t xml:space="preserve">. </w:t>
      </w:r>
      <w:r w:rsidR="007B0658" w:rsidRPr="006770AB">
        <w:rPr>
          <w:rFonts w:ascii="Calibri" w:hAnsi="Calibri" w:cs="Tunga"/>
          <w:b/>
          <w:sz w:val="22"/>
          <w:szCs w:val="22"/>
        </w:rPr>
        <w:t xml:space="preserve"> </w:t>
      </w:r>
    </w:p>
    <w:p w14:paraId="06C8E7F0" w14:textId="77777777" w:rsidR="00F26BFA" w:rsidRDefault="00F26BFA">
      <w:pPr>
        <w:ind w:firstLine="720"/>
        <w:rPr>
          <w:rFonts w:ascii="Calibri" w:hAnsi="Calibri" w:cs="Tunga"/>
          <w:b/>
          <w:sz w:val="22"/>
          <w:szCs w:val="22"/>
        </w:rPr>
      </w:pPr>
    </w:p>
    <w:p w14:paraId="6476A5FF" w14:textId="77777777" w:rsidR="00F26BFA" w:rsidRDefault="00F26BFA">
      <w:pPr>
        <w:ind w:firstLine="720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NEICAC will request approval for </w:t>
      </w:r>
      <w:proofErr w:type="gramStart"/>
      <w:r>
        <w:rPr>
          <w:rFonts w:ascii="Calibri" w:hAnsi="Calibri" w:cs="Tunga"/>
          <w:b/>
          <w:sz w:val="22"/>
          <w:szCs w:val="22"/>
        </w:rPr>
        <w:t>50</w:t>
      </w:r>
      <w:proofErr w:type="gramEnd"/>
      <w:r>
        <w:rPr>
          <w:rFonts w:ascii="Calibri" w:hAnsi="Calibri" w:cs="Tunga"/>
          <w:b/>
          <w:sz w:val="22"/>
          <w:szCs w:val="22"/>
        </w:rPr>
        <w:t xml:space="preserve">% decrease for scheduled intown service delivery for Elkader and Guttenberg in Clayton County due to decreasing utilization of this service. </w:t>
      </w:r>
    </w:p>
    <w:p w14:paraId="36CB103D" w14:textId="77777777" w:rsidR="00624C13" w:rsidRPr="006770AB" w:rsidRDefault="00624C13">
      <w:pPr>
        <w:ind w:firstLine="720"/>
        <w:rPr>
          <w:rFonts w:ascii="Calibri" w:hAnsi="Calibri" w:cs="Tunga"/>
          <w:b/>
          <w:sz w:val="22"/>
          <w:szCs w:val="22"/>
        </w:rPr>
      </w:pPr>
    </w:p>
    <w:p w14:paraId="273ABD84" w14:textId="77777777" w:rsidR="006A4CCE" w:rsidRPr="006770AB" w:rsidRDefault="007B014F">
      <w:pPr>
        <w:rPr>
          <w:rFonts w:ascii="Calibri" w:hAnsi="Calibri" w:cs="Tunga"/>
          <w:b/>
          <w:sz w:val="22"/>
          <w:szCs w:val="22"/>
        </w:rPr>
      </w:pP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Pr="006770AB">
        <w:rPr>
          <w:rFonts w:ascii="Calibri" w:hAnsi="Calibri" w:cs="Tunga"/>
          <w:b/>
          <w:sz w:val="22"/>
          <w:szCs w:val="22"/>
        </w:rPr>
        <w:tab/>
      </w:r>
      <w:r w:rsidR="004B05E4">
        <w:rPr>
          <w:rFonts w:ascii="Calibri" w:hAnsi="Calibri" w:cs="Tunga"/>
          <w:b/>
          <w:sz w:val="22"/>
          <w:szCs w:val="22"/>
        </w:rPr>
        <w:t xml:space="preserve">  </w:t>
      </w:r>
      <w:r w:rsidR="002B38E0" w:rsidRPr="006770AB">
        <w:rPr>
          <w:rFonts w:ascii="Calibri" w:hAnsi="Calibri" w:cs="Tunga"/>
          <w:b/>
          <w:sz w:val="22"/>
          <w:szCs w:val="22"/>
        </w:rPr>
        <w:t>TOTAL</w:t>
      </w:r>
      <w:proofErr w:type="gramStart"/>
      <w:r w:rsidR="002B38E0" w:rsidRPr="006770AB">
        <w:rPr>
          <w:rFonts w:ascii="Calibri" w:hAnsi="Calibri" w:cs="Tunga"/>
          <w:b/>
          <w:sz w:val="22"/>
          <w:szCs w:val="22"/>
        </w:rPr>
        <w:tab/>
      </w:r>
      <w:r w:rsidR="00175BFB" w:rsidRPr="006770AB">
        <w:rPr>
          <w:rFonts w:ascii="Calibri" w:hAnsi="Calibri" w:cs="Tunga"/>
          <w:b/>
          <w:sz w:val="22"/>
          <w:szCs w:val="22"/>
        </w:rPr>
        <w:t xml:space="preserve">  </w:t>
      </w:r>
      <w:r w:rsidRPr="006770AB">
        <w:rPr>
          <w:rFonts w:ascii="Calibri" w:hAnsi="Calibri" w:cs="Tunga"/>
          <w:b/>
          <w:sz w:val="22"/>
          <w:szCs w:val="22"/>
        </w:rPr>
        <w:tab/>
      </w:r>
      <w:proofErr w:type="gramEnd"/>
      <w:r w:rsidR="004B05E4">
        <w:rPr>
          <w:rFonts w:ascii="Calibri" w:hAnsi="Calibri" w:cs="Tunga"/>
          <w:b/>
          <w:sz w:val="22"/>
          <w:szCs w:val="22"/>
        </w:rPr>
        <w:t xml:space="preserve">  </w:t>
      </w:r>
      <w:r w:rsidR="002B38E0" w:rsidRPr="006770AB">
        <w:rPr>
          <w:rFonts w:ascii="Calibri" w:hAnsi="Calibri" w:cs="Tunga"/>
          <w:b/>
          <w:sz w:val="22"/>
          <w:szCs w:val="22"/>
        </w:rPr>
        <w:t>FEDERAL</w:t>
      </w:r>
    </w:p>
    <w:p w14:paraId="13854420" w14:textId="77777777" w:rsidR="002B38E0" w:rsidRPr="006770AB" w:rsidRDefault="00687968">
      <w:pPr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ab/>
      </w:r>
      <w:r w:rsidR="00CD284B">
        <w:rPr>
          <w:rFonts w:ascii="Calibri" w:hAnsi="Calibri" w:cs="Tunga"/>
          <w:b/>
          <w:sz w:val="22"/>
          <w:szCs w:val="22"/>
        </w:rPr>
        <w:tab/>
      </w:r>
      <w:r w:rsidR="00CD284B">
        <w:rPr>
          <w:rFonts w:ascii="Calibri" w:hAnsi="Calibri" w:cs="Tunga"/>
          <w:b/>
          <w:sz w:val="22"/>
          <w:szCs w:val="22"/>
        </w:rPr>
        <w:tab/>
      </w:r>
      <w:r w:rsidR="00CD284B">
        <w:rPr>
          <w:rFonts w:ascii="Calibri" w:hAnsi="Calibri" w:cs="Tunga"/>
          <w:b/>
          <w:sz w:val="22"/>
          <w:szCs w:val="22"/>
        </w:rPr>
        <w:tab/>
      </w:r>
      <w:r w:rsidR="00CD284B">
        <w:rPr>
          <w:rFonts w:ascii="Calibri" w:hAnsi="Calibri" w:cs="Tunga"/>
          <w:b/>
          <w:sz w:val="22"/>
          <w:szCs w:val="22"/>
        </w:rPr>
        <w:tab/>
      </w:r>
      <w:r w:rsidR="00BB65E2">
        <w:rPr>
          <w:rFonts w:ascii="Calibri" w:hAnsi="Calibri" w:cs="Tunga"/>
          <w:b/>
          <w:sz w:val="22"/>
          <w:szCs w:val="22"/>
        </w:rPr>
        <w:tab/>
      </w:r>
      <w:r w:rsidR="00BB65E2">
        <w:rPr>
          <w:rFonts w:ascii="Calibri" w:hAnsi="Calibri" w:cs="Tunga"/>
          <w:b/>
          <w:sz w:val="22"/>
          <w:szCs w:val="22"/>
        </w:rPr>
        <w:tab/>
      </w:r>
      <w:r w:rsidR="00BB65E2">
        <w:rPr>
          <w:rFonts w:ascii="Calibri" w:hAnsi="Calibri" w:cs="Tunga"/>
          <w:b/>
          <w:sz w:val="22"/>
          <w:szCs w:val="22"/>
        </w:rPr>
        <w:tab/>
      </w:r>
      <w:r w:rsidR="004B05E4">
        <w:rPr>
          <w:rFonts w:ascii="Calibri" w:hAnsi="Calibri" w:cs="Tunga"/>
          <w:b/>
          <w:sz w:val="22"/>
          <w:szCs w:val="22"/>
        </w:rPr>
        <w:t xml:space="preserve">   </w:t>
      </w:r>
      <w:r w:rsidR="002B38E0" w:rsidRPr="006770AB">
        <w:rPr>
          <w:rFonts w:ascii="Calibri" w:hAnsi="Calibri" w:cs="Tunga"/>
          <w:b/>
          <w:sz w:val="22"/>
          <w:szCs w:val="22"/>
        </w:rPr>
        <w:t>COST</w:t>
      </w:r>
      <w:r w:rsidR="002B38E0" w:rsidRPr="006770AB">
        <w:rPr>
          <w:rFonts w:ascii="Calibri" w:hAnsi="Calibri" w:cs="Tunga"/>
          <w:b/>
          <w:sz w:val="22"/>
          <w:szCs w:val="22"/>
        </w:rPr>
        <w:tab/>
      </w:r>
      <w:r w:rsidR="00175BFB" w:rsidRPr="006770AB">
        <w:rPr>
          <w:rFonts w:ascii="Calibri" w:hAnsi="Calibri" w:cs="Tunga"/>
          <w:b/>
          <w:sz w:val="22"/>
          <w:szCs w:val="22"/>
        </w:rPr>
        <w:t xml:space="preserve"> </w:t>
      </w:r>
      <w:r w:rsidR="002B38E0" w:rsidRPr="006770AB">
        <w:rPr>
          <w:rFonts w:ascii="Calibri" w:hAnsi="Calibri" w:cs="Tunga"/>
          <w:b/>
          <w:sz w:val="22"/>
          <w:szCs w:val="22"/>
        </w:rPr>
        <w:t xml:space="preserve">  </w:t>
      </w:r>
      <w:r w:rsidR="007B014F" w:rsidRPr="006770AB">
        <w:rPr>
          <w:rFonts w:ascii="Calibri" w:hAnsi="Calibri" w:cs="Tunga"/>
          <w:b/>
          <w:sz w:val="22"/>
          <w:szCs w:val="22"/>
        </w:rPr>
        <w:tab/>
      </w:r>
      <w:r w:rsidR="002B38E0" w:rsidRPr="006770AB">
        <w:rPr>
          <w:rFonts w:ascii="Calibri" w:hAnsi="Calibri" w:cs="Tunga"/>
          <w:b/>
          <w:sz w:val="22"/>
          <w:szCs w:val="22"/>
        </w:rPr>
        <w:t xml:space="preserve"> </w:t>
      </w:r>
      <w:r w:rsidR="004B05E4">
        <w:rPr>
          <w:rFonts w:ascii="Calibri" w:hAnsi="Calibri" w:cs="Tunga"/>
          <w:b/>
          <w:sz w:val="22"/>
          <w:szCs w:val="22"/>
        </w:rPr>
        <w:t xml:space="preserve">   </w:t>
      </w:r>
      <w:r w:rsidR="002B38E0" w:rsidRPr="006770AB">
        <w:rPr>
          <w:rFonts w:ascii="Calibri" w:hAnsi="Calibri" w:cs="Tunga"/>
          <w:b/>
          <w:sz w:val="22"/>
          <w:szCs w:val="22"/>
        </w:rPr>
        <w:t>SHARE</w:t>
      </w:r>
    </w:p>
    <w:p w14:paraId="7A934AED" w14:textId="77777777" w:rsidR="003D54E2" w:rsidRPr="006770AB" w:rsidRDefault="003D54E2">
      <w:pPr>
        <w:rPr>
          <w:rFonts w:ascii="Calibri" w:hAnsi="Calibri" w:cs="Tunga"/>
          <w:b/>
          <w:sz w:val="22"/>
          <w:szCs w:val="22"/>
        </w:rPr>
      </w:pPr>
    </w:p>
    <w:p w14:paraId="7FAE54FD" w14:textId="2FEF6495" w:rsidR="00D452D6" w:rsidRPr="00F26BFA" w:rsidRDefault="00D452D6" w:rsidP="00D452D6">
      <w:pPr>
        <w:rPr>
          <w:rFonts w:ascii="Calibri" w:hAnsi="Calibri" w:cs="Tunga"/>
          <w:b/>
          <w:sz w:val="22"/>
          <w:szCs w:val="22"/>
          <w:highlight w:val="yellow"/>
        </w:rPr>
      </w:pPr>
      <w:r w:rsidRPr="006770AB">
        <w:rPr>
          <w:rFonts w:ascii="Calibri" w:hAnsi="Calibri" w:cs="Tunga"/>
          <w:b/>
          <w:sz w:val="22"/>
          <w:szCs w:val="22"/>
        </w:rPr>
        <w:t xml:space="preserve">FTA </w:t>
      </w:r>
      <w:r>
        <w:rPr>
          <w:rFonts w:ascii="Calibri" w:hAnsi="Calibri" w:cs="Tunga"/>
          <w:b/>
          <w:sz w:val="22"/>
          <w:szCs w:val="22"/>
        </w:rPr>
        <w:t>–</w:t>
      </w:r>
      <w:r w:rsidRPr="006770AB">
        <w:rPr>
          <w:rFonts w:ascii="Calibri" w:hAnsi="Calibri" w:cs="Tunga"/>
          <w:b/>
          <w:sz w:val="22"/>
          <w:szCs w:val="22"/>
        </w:rPr>
        <w:t xml:space="preserve"> 5339</w:t>
      </w:r>
      <w:r w:rsidRPr="005A6C15">
        <w:rPr>
          <w:rFonts w:ascii="Calibri" w:hAnsi="Calibri" w:cs="Tunga"/>
          <w:b/>
          <w:sz w:val="22"/>
          <w:szCs w:val="22"/>
        </w:rPr>
        <w:t xml:space="preserve">:  </w:t>
      </w:r>
      <w:r w:rsidR="005A6C15" w:rsidRPr="005A6C15">
        <w:rPr>
          <w:rFonts w:ascii="Calibri" w:hAnsi="Calibri" w:cs="Tunga"/>
          <w:b/>
          <w:sz w:val="22"/>
          <w:szCs w:val="22"/>
        </w:rPr>
        <w:t>2</w:t>
      </w:r>
      <w:r w:rsidR="003D54E2" w:rsidRPr="005A6C15">
        <w:rPr>
          <w:rFonts w:ascii="Calibri" w:hAnsi="Calibri" w:cs="Tunga"/>
          <w:b/>
          <w:sz w:val="22"/>
          <w:szCs w:val="22"/>
        </w:rPr>
        <w:t xml:space="preserve"> - LD ADA </w:t>
      </w:r>
      <w:r w:rsidR="005979F5" w:rsidRPr="005A6C15">
        <w:rPr>
          <w:rFonts w:ascii="Calibri" w:hAnsi="Calibri" w:cs="Tunga"/>
          <w:b/>
          <w:sz w:val="22"/>
          <w:szCs w:val="22"/>
        </w:rPr>
        <w:t>B</w:t>
      </w:r>
      <w:r w:rsidR="003D54E2" w:rsidRPr="005A6C15">
        <w:rPr>
          <w:rFonts w:ascii="Calibri" w:hAnsi="Calibri" w:cs="Tunga"/>
          <w:b/>
          <w:sz w:val="22"/>
          <w:szCs w:val="22"/>
        </w:rPr>
        <w:t>uses – 158” WB (</w:t>
      </w:r>
      <w:proofErr w:type="gramStart"/>
      <w:r w:rsidR="003D54E2" w:rsidRPr="005A6C15">
        <w:rPr>
          <w:rFonts w:ascii="Calibri" w:hAnsi="Calibri" w:cs="Tunga"/>
          <w:b/>
          <w:sz w:val="22"/>
          <w:szCs w:val="22"/>
        </w:rPr>
        <w:t xml:space="preserve">replacement) </w:t>
      </w:r>
      <w:r w:rsidRPr="005A6C15">
        <w:rPr>
          <w:rFonts w:ascii="Calibri" w:hAnsi="Calibri" w:cs="Tunga"/>
          <w:b/>
          <w:sz w:val="22"/>
          <w:szCs w:val="22"/>
        </w:rPr>
        <w:t xml:space="preserve"> </w:t>
      </w:r>
      <w:r w:rsidRPr="005A6C15">
        <w:rPr>
          <w:rFonts w:ascii="Calibri" w:hAnsi="Calibri" w:cs="Tunga"/>
          <w:b/>
          <w:sz w:val="22"/>
          <w:szCs w:val="22"/>
        </w:rPr>
        <w:tab/>
      </w:r>
      <w:proofErr w:type="gramEnd"/>
      <w:r w:rsidRPr="005A6C15">
        <w:rPr>
          <w:rFonts w:ascii="Calibri" w:hAnsi="Calibri" w:cs="Tunga"/>
          <w:b/>
          <w:sz w:val="22"/>
          <w:szCs w:val="22"/>
        </w:rPr>
        <w:t xml:space="preserve"> </w:t>
      </w:r>
      <w:r w:rsidR="004B05E4" w:rsidRPr="005A6C15">
        <w:rPr>
          <w:rFonts w:ascii="Calibri" w:hAnsi="Calibri" w:cs="Tunga"/>
          <w:b/>
          <w:sz w:val="22"/>
          <w:szCs w:val="22"/>
        </w:rPr>
        <w:t xml:space="preserve">$  </w:t>
      </w:r>
      <w:r w:rsidR="005A6C15" w:rsidRPr="005A6C15">
        <w:rPr>
          <w:rFonts w:ascii="Calibri" w:hAnsi="Calibri" w:cs="Tunga"/>
          <w:b/>
          <w:sz w:val="22"/>
          <w:szCs w:val="22"/>
        </w:rPr>
        <w:t>293,586</w:t>
      </w:r>
      <w:r w:rsidR="003D54E2" w:rsidRPr="005A6C15">
        <w:rPr>
          <w:rFonts w:ascii="Calibri" w:hAnsi="Calibri" w:cs="Tunga"/>
          <w:b/>
          <w:sz w:val="22"/>
          <w:szCs w:val="22"/>
        </w:rPr>
        <w:tab/>
        <w:t xml:space="preserve"> $</w:t>
      </w:r>
      <w:r w:rsidR="00BF0A41" w:rsidRPr="005A6C15">
        <w:rPr>
          <w:rFonts w:ascii="Calibri" w:hAnsi="Calibri" w:cs="Tunga"/>
          <w:b/>
          <w:sz w:val="22"/>
          <w:szCs w:val="22"/>
        </w:rPr>
        <w:t xml:space="preserve"> </w:t>
      </w:r>
      <w:r w:rsidR="005A6C15">
        <w:rPr>
          <w:rFonts w:ascii="Calibri" w:hAnsi="Calibri" w:cs="Tunga"/>
          <w:b/>
          <w:sz w:val="22"/>
          <w:szCs w:val="22"/>
        </w:rPr>
        <w:t>289,000</w:t>
      </w:r>
    </w:p>
    <w:p w14:paraId="5DFF6784" w14:textId="4B6483A5" w:rsidR="00D452D6" w:rsidRDefault="00D452D6" w:rsidP="002C176E">
      <w:pPr>
        <w:ind w:firstLine="720"/>
        <w:rPr>
          <w:rFonts w:ascii="Calibri" w:hAnsi="Calibri" w:cs="Tunga"/>
          <w:b/>
          <w:sz w:val="22"/>
          <w:szCs w:val="22"/>
        </w:rPr>
      </w:pPr>
      <w:r w:rsidRPr="00F26BFA">
        <w:rPr>
          <w:rFonts w:ascii="Calibri" w:hAnsi="Calibri" w:cs="Tunga"/>
          <w:b/>
          <w:sz w:val="22"/>
          <w:szCs w:val="22"/>
          <w:highlight w:val="yellow"/>
        </w:rPr>
        <w:t xml:space="preserve">         </w:t>
      </w:r>
      <w:r w:rsidR="00526CC5" w:rsidRPr="00F26BFA">
        <w:rPr>
          <w:rFonts w:ascii="Calibri" w:hAnsi="Calibri" w:cs="Tunga"/>
          <w:b/>
          <w:sz w:val="22"/>
          <w:szCs w:val="22"/>
          <w:highlight w:val="yellow"/>
        </w:rPr>
        <w:t xml:space="preserve"> </w:t>
      </w:r>
    </w:p>
    <w:p w14:paraId="081EE424" w14:textId="0DF26B0B" w:rsidR="00F67BA7" w:rsidRPr="006770AB" w:rsidRDefault="008B05AC" w:rsidP="009468E0">
      <w:pPr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 </w:t>
      </w:r>
      <w:r w:rsidR="006A4CCE" w:rsidRPr="006770AB">
        <w:rPr>
          <w:rFonts w:ascii="Calibri" w:hAnsi="Calibri" w:cs="Tunga"/>
          <w:szCs w:val="22"/>
        </w:rPr>
        <w:t xml:space="preserve">  </w:t>
      </w:r>
      <w:r w:rsidR="007B014F" w:rsidRPr="006770AB">
        <w:rPr>
          <w:rFonts w:ascii="Calibri" w:hAnsi="Calibri" w:cs="Tunga"/>
          <w:szCs w:val="22"/>
        </w:rPr>
        <w:tab/>
      </w:r>
      <w:r w:rsidR="003B271F" w:rsidRPr="006770AB">
        <w:rPr>
          <w:rFonts w:ascii="Calibri" w:hAnsi="Calibri" w:cs="Tunga"/>
          <w:b/>
          <w:sz w:val="22"/>
          <w:szCs w:val="22"/>
        </w:rPr>
        <w:t xml:space="preserve"> </w:t>
      </w:r>
      <w:r w:rsidR="00867E75" w:rsidRPr="006770AB">
        <w:rPr>
          <w:rFonts w:ascii="Calibri" w:hAnsi="Calibri" w:cs="Tunga"/>
          <w:sz w:val="22"/>
          <w:szCs w:val="22"/>
        </w:rPr>
        <w:t xml:space="preserve">    </w:t>
      </w:r>
      <w:r w:rsidR="00867E75" w:rsidRPr="006770AB">
        <w:rPr>
          <w:rFonts w:ascii="Calibri" w:hAnsi="Calibri" w:cs="Tunga"/>
          <w:b/>
          <w:bCs/>
          <w:sz w:val="22"/>
          <w:szCs w:val="22"/>
        </w:rPr>
        <w:tab/>
      </w:r>
    </w:p>
    <w:p w14:paraId="2422E237" w14:textId="77777777" w:rsidR="006A4CCE" w:rsidRPr="006770AB" w:rsidRDefault="006A4CCE">
      <w:pPr>
        <w:ind w:firstLine="720"/>
        <w:rPr>
          <w:rFonts w:ascii="Calibri" w:hAnsi="Calibri" w:cs="Tunga"/>
          <w:b/>
          <w:sz w:val="22"/>
          <w:szCs w:val="22"/>
        </w:rPr>
      </w:pPr>
      <w:r w:rsidRPr="006770AB">
        <w:rPr>
          <w:rFonts w:ascii="Calibri" w:hAnsi="Calibri" w:cs="Tunga"/>
          <w:b/>
          <w:sz w:val="22"/>
          <w:szCs w:val="22"/>
        </w:rPr>
        <w:t>These projects will not have a significant detrimental environmental effect on the area, and no persons or businesses will be displaced by these activities. The projects are in confo</w:t>
      </w:r>
      <w:r w:rsidRPr="006770AB">
        <w:rPr>
          <w:rFonts w:ascii="Calibri" w:hAnsi="Calibri" w:cs="Tunga"/>
          <w:b/>
          <w:sz w:val="22"/>
          <w:szCs w:val="22"/>
        </w:rPr>
        <w:t>r</w:t>
      </w:r>
      <w:r w:rsidRPr="006770AB">
        <w:rPr>
          <w:rFonts w:ascii="Calibri" w:hAnsi="Calibri" w:cs="Tunga"/>
          <w:b/>
          <w:sz w:val="22"/>
          <w:szCs w:val="22"/>
        </w:rPr>
        <w:t>mance with the statewide Transit Improvement Program.</w:t>
      </w:r>
    </w:p>
    <w:p w14:paraId="694D271A" w14:textId="77777777" w:rsidR="006A4CCE" w:rsidRPr="006770AB" w:rsidRDefault="006A4CCE">
      <w:pPr>
        <w:ind w:firstLine="720"/>
        <w:rPr>
          <w:rFonts w:ascii="Calibri" w:hAnsi="Calibri" w:cs="Tunga"/>
          <w:b/>
          <w:sz w:val="22"/>
          <w:szCs w:val="22"/>
        </w:rPr>
      </w:pPr>
    </w:p>
    <w:p w14:paraId="4FE20974" w14:textId="77777777" w:rsidR="006A4CCE" w:rsidRPr="006770AB" w:rsidRDefault="006A4CCE">
      <w:pPr>
        <w:ind w:firstLine="720"/>
        <w:rPr>
          <w:rFonts w:ascii="Calibri" w:hAnsi="Calibri" w:cs="Tunga"/>
          <w:b/>
          <w:sz w:val="22"/>
          <w:szCs w:val="22"/>
        </w:rPr>
      </w:pPr>
      <w:r w:rsidRPr="006770AB">
        <w:rPr>
          <w:rFonts w:ascii="Calibri" w:hAnsi="Calibri" w:cs="Tunga"/>
          <w:b/>
          <w:sz w:val="22"/>
          <w:szCs w:val="22"/>
        </w:rPr>
        <w:t xml:space="preserve">Any interested person or agency is invited to attend this hearing and to speak for or against this application for funding. Written comments will be accepted at </w:t>
      </w:r>
      <w:r w:rsidR="00F26BFA">
        <w:rPr>
          <w:rFonts w:ascii="Calibri" w:hAnsi="Calibri" w:cs="Tunga"/>
          <w:b/>
          <w:sz w:val="22"/>
          <w:szCs w:val="22"/>
        </w:rPr>
        <w:t>NEICAC</w:t>
      </w:r>
      <w:r w:rsidRPr="006770AB">
        <w:rPr>
          <w:rFonts w:ascii="Calibri" w:hAnsi="Calibri" w:cs="Tunga"/>
          <w:b/>
          <w:sz w:val="22"/>
          <w:szCs w:val="22"/>
        </w:rPr>
        <w:t xml:space="preserve"> through the date and time of the hearing specified above. For additional information, you may call </w:t>
      </w:r>
      <w:r w:rsidR="00F26BFA">
        <w:rPr>
          <w:rFonts w:ascii="Calibri" w:hAnsi="Calibri" w:cs="Tunga"/>
          <w:b/>
          <w:sz w:val="22"/>
          <w:szCs w:val="22"/>
        </w:rPr>
        <w:t>Lori R. Egan</w:t>
      </w:r>
      <w:r w:rsidRPr="006770AB">
        <w:rPr>
          <w:rFonts w:ascii="Calibri" w:hAnsi="Calibri" w:cs="Tunga"/>
          <w:b/>
          <w:sz w:val="22"/>
          <w:szCs w:val="22"/>
        </w:rPr>
        <w:t xml:space="preserve">, </w:t>
      </w:r>
      <w:r w:rsidR="00F26BFA">
        <w:rPr>
          <w:rFonts w:ascii="Calibri" w:hAnsi="Calibri" w:cs="Tunga"/>
          <w:b/>
          <w:sz w:val="22"/>
          <w:szCs w:val="22"/>
        </w:rPr>
        <w:t>Transportation Director</w:t>
      </w:r>
      <w:r w:rsidRPr="006770AB">
        <w:rPr>
          <w:rFonts w:ascii="Calibri" w:hAnsi="Calibri" w:cs="Tunga"/>
          <w:b/>
          <w:sz w:val="22"/>
          <w:szCs w:val="22"/>
        </w:rPr>
        <w:t>, at (563) 38</w:t>
      </w:r>
      <w:r w:rsidR="00F26BFA">
        <w:rPr>
          <w:rFonts w:ascii="Calibri" w:hAnsi="Calibri" w:cs="Tunga"/>
          <w:b/>
          <w:sz w:val="22"/>
          <w:szCs w:val="22"/>
        </w:rPr>
        <w:t>2</w:t>
      </w:r>
      <w:r w:rsidRPr="006770AB">
        <w:rPr>
          <w:rFonts w:ascii="Calibri" w:hAnsi="Calibri" w:cs="Tunga"/>
          <w:b/>
          <w:sz w:val="22"/>
          <w:szCs w:val="22"/>
        </w:rPr>
        <w:t>-</w:t>
      </w:r>
      <w:r w:rsidR="00F26BFA">
        <w:rPr>
          <w:rFonts w:ascii="Calibri" w:hAnsi="Calibri" w:cs="Tunga"/>
          <w:b/>
          <w:sz w:val="22"/>
          <w:szCs w:val="22"/>
        </w:rPr>
        <w:t>8436 ext. 120</w:t>
      </w:r>
      <w:r w:rsidRPr="006770AB">
        <w:rPr>
          <w:rFonts w:ascii="Calibri" w:hAnsi="Calibri" w:cs="Tunga"/>
          <w:b/>
          <w:sz w:val="22"/>
          <w:szCs w:val="22"/>
        </w:rPr>
        <w:t xml:space="preserve"> during business hours.</w:t>
      </w:r>
    </w:p>
    <w:p w14:paraId="2D918E65" w14:textId="77777777" w:rsidR="00526817" w:rsidRPr="006770AB" w:rsidRDefault="00526817">
      <w:pPr>
        <w:ind w:firstLine="720"/>
        <w:rPr>
          <w:rFonts w:ascii="Calibri" w:hAnsi="Calibri" w:cs="Tunga"/>
          <w:b/>
          <w:sz w:val="22"/>
          <w:szCs w:val="22"/>
        </w:rPr>
      </w:pPr>
    </w:p>
    <w:p w14:paraId="441077B5" w14:textId="77777777" w:rsidR="00526817" w:rsidRPr="006770AB" w:rsidRDefault="00526817" w:rsidP="00526817">
      <w:pPr>
        <w:rPr>
          <w:rFonts w:ascii="Calibri" w:hAnsi="Calibri"/>
          <w:b/>
          <w:i/>
          <w:sz w:val="22"/>
          <w:szCs w:val="22"/>
        </w:rPr>
      </w:pPr>
      <w:r w:rsidRPr="006770AB">
        <w:rPr>
          <w:rFonts w:ascii="Calibri" w:hAnsi="Calibri"/>
          <w:b/>
          <w:i/>
          <w:sz w:val="22"/>
          <w:szCs w:val="22"/>
        </w:rPr>
        <w:t xml:space="preserve">All </w:t>
      </w:r>
      <w:r w:rsidR="00F26BFA">
        <w:rPr>
          <w:rFonts w:ascii="Calibri" w:hAnsi="Calibri"/>
          <w:b/>
          <w:i/>
          <w:sz w:val="22"/>
          <w:szCs w:val="22"/>
        </w:rPr>
        <w:t>NEICAC</w:t>
      </w:r>
      <w:r w:rsidRPr="006770AB">
        <w:rPr>
          <w:rFonts w:ascii="Calibri" w:hAnsi="Calibri"/>
          <w:b/>
          <w:i/>
          <w:sz w:val="22"/>
          <w:szCs w:val="22"/>
        </w:rPr>
        <w:t xml:space="preserve"> Public Hearings are open to all individuals regardless of disability.  Any person with a disability requiring </w:t>
      </w:r>
      <w:r w:rsidR="00F26BFA" w:rsidRPr="006770AB">
        <w:rPr>
          <w:rFonts w:ascii="Calibri" w:hAnsi="Calibri"/>
          <w:b/>
          <w:i/>
          <w:sz w:val="22"/>
          <w:szCs w:val="22"/>
        </w:rPr>
        <w:t>reasonable</w:t>
      </w:r>
      <w:r w:rsidRPr="006770AB">
        <w:rPr>
          <w:rFonts w:ascii="Calibri" w:hAnsi="Calibri"/>
          <w:b/>
          <w:i/>
          <w:sz w:val="22"/>
          <w:szCs w:val="22"/>
        </w:rPr>
        <w:t xml:space="preserve"> ac</w:t>
      </w:r>
      <w:r w:rsidR="00A170D4" w:rsidRPr="006770AB">
        <w:rPr>
          <w:rFonts w:ascii="Calibri" w:hAnsi="Calibri"/>
          <w:b/>
          <w:i/>
          <w:sz w:val="22"/>
          <w:szCs w:val="22"/>
        </w:rPr>
        <w:t>commodation</w:t>
      </w:r>
      <w:r w:rsidR="00F26BFA">
        <w:rPr>
          <w:rFonts w:ascii="Calibri" w:hAnsi="Calibri"/>
          <w:b/>
          <w:i/>
          <w:sz w:val="22"/>
          <w:szCs w:val="22"/>
        </w:rPr>
        <w:t>(s)</w:t>
      </w:r>
      <w:r w:rsidR="00A170D4" w:rsidRPr="006770AB">
        <w:rPr>
          <w:rFonts w:ascii="Calibri" w:hAnsi="Calibri"/>
          <w:b/>
          <w:i/>
          <w:sz w:val="22"/>
          <w:szCs w:val="22"/>
        </w:rPr>
        <w:t xml:space="preserve"> to participate in </w:t>
      </w:r>
      <w:r w:rsidRPr="006770AB">
        <w:rPr>
          <w:rFonts w:ascii="Calibri" w:hAnsi="Calibri"/>
          <w:b/>
          <w:i/>
          <w:sz w:val="22"/>
          <w:szCs w:val="22"/>
        </w:rPr>
        <w:t xml:space="preserve">this Public Hearing should contact the </w:t>
      </w:r>
      <w:r w:rsidR="00F26BFA">
        <w:rPr>
          <w:rFonts w:ascii="Calibri" w:hAnsi="Calibri"/>
          <w:b/>
          <w:i/>
          <w:sz w:val="22"/>
          <w:szCs w:val="22"/>
        </w:rPr>
        <w:t>NEICAC</w:t>
      </w:r>
      <w:r w:rsidRPr="006770AB">
        <w:rPr>
          <w:rFonts w:ascii="Calibri" w:hAnsi="Calibri"/>
          <w:b/>
          <w:i/>
          <w:sz w:val="22"/>
          <w:szCs w:val="22"/>
        </w:rPr>
        <w:t xml:space="preserve"> office at (563) 38</w:t>
      </w:r>
      <w:r w:rsidR="00F26BFA">
        <w:rPr>
          <w:rFonts w:ascii="Calibri" w:hAnsi="Calibri"/>
          <w:b/>
          <w:i/>
          <w:sz w:val="22"/>
          <w:szCs w:val="22"/>
        </w:rPr>
        <w:t>2</w:t>
      </w:r>
      <w:r w:rsidRPr="006770AB">
        <w:rPr>
          <w:rFonts w:ascii="Calibri" w:hAnsi="Calibri"/>
          <w:b/>
          <w:i/>
          <w:sz w:val="22"/>
          <w:szCs w:val="22"/>
        </w:rPr>
        <w:t>-</w:t>
      </w:r>
      <w:r w:rsidR="00F26BFA">
        <w:rPr>
          <w:rFonts w:ascii="Calibri" w:hAnsi="Calibri"/>
          <w:b/>
          <w:i/>
          <w:sz w:val="22"/>
          <w:szCs w:val="22"/>
        </w:rPr>
        <w:t>8436</w:t>
      </w:r>
      <w:r w:rsidRPr="006770AB">
        <w:rPr>
          <w:rFonts w:ascii="Calibri" w:hAnsi="Calibri"/>
          <w:b/>
          <w:i/>
          <w:sz w:val="22"/>
          <w:szCs w:val="22"/>
        </w:rPr>
        <w:t xml:space="preserve"> at least two days prior to the hearing.</w:t>
      </w:r>
    </w:p>
    <w:p w14:paraId="46CD2B60" w14:textId="77777777" w:rsidR="006A4CCE" w:rsidRPr="006770AB" w:rsidRDefault="006A4CCE">
      <w:pPr>
        <w:ind w:firstLine="720"/>
        <w:rPr>
          <w:rFonts w:ascii="Calibri" w:hAnsi="Calibri" w:cs="Tunga"/>
          <w:b/>
          <w:sz w:val="22"/>
          <w:szCs w:val="22"/>
        </w:rPr>
      </w:pPr>
    </w:p>
    <w:p w14:paraId="4805ECCC" w14:textId="77777777" w:rsidR="006A4CCE" w:rsidRPr="006770AB" w:rsidRDefault="006A4CCE">
      <w:pPr>
        <w:ind w:firstLine="720"/>
        <w:rPr>
          <w:rFonts w:ascii="Calibri" w:hAnsi="Calibri" w:cs="Tunga"/>
          <w:b/>
          <w:sz w:val="22"/>
          <w:szCs w:val="22"/>
        </w:rPr>
      </w:pPr>
    </w:p>
    <w:p w14:paraId="265A2FAB" w14:textId="77777777" w:rsidR="006A4CCE" w:rsidRPr="006770AB" w:rsidRDefault="006A4CCE">
      <w:pPr>
        <w:rPr>
          <w:rFonts w:ascii="Calibri" w:hAnsi="Calibri" w:cs="Tunga"/>
          <w:b/>
          <w:sz w:val="22"/>
          <w:szCs w:val="22"/>
        </w:rPr>
      </w:pPr>
      <w:r w:rsidRPr="006770AB">
        <w:rPr>
          <w:rFonts w:ascii="Calibri" w:hAnsi="Calibri" w:cs="Tunga"/>
          <w:b/>
          <w:sz w:val="22"/>
          <w:szCs w:val="22"/>
        </w:rPr>
        <w:tab/>
      </w:r>
    </w:p>
    <w:p w14:paraId="6CE379A0" w14:textId="77777777" w:rsidR="007B014F" w:rsidRPr="006770AB" w:rsidRDefault="007B014F">
      <w:pPr>
        <w:rPr>
          <w:rFonts w:ascii="Calibri" w:hAnsi="Calibri" w:cs="Tunga"/>
          <w:b/>
          <w:sz w:val="22"/>
          <w:szCs w:val="22"/>
        </w:rPr>
      </w:pPr>
    </w:p>
    <w:sectPr w:rsidR="007B014F" w:rsidRPr="006770AB" w:rsidSect="00F26BFA">
      <w:headerReference w:type="default" r:id="rId9"/>
      <w:pgSz w:w="12240" w:h="15840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18C8" w14:textId="77777777" w:rsidR="006D773C" w:rsidRDefault="006D773C">
      <w:r>
        <w:separator/>
      </w:r>
    </w:p>
  </w:endnote>
  <w:endnote w:type="continuationSeparator" w:id="0">
    <w:p w14:paraId="42EF38CB" w14:textId="77777777" w:rsidR="006D773C" w:rsidRDefault="006D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EC67" w14:textId="77777777" w:rsidR="006D773C" w:rsidRDefault="006D773C">
      <w:r>
        <w:separator/>
      </w:r>
    </w:p>
  </w:footnote>
  <w:footnote w:type="continuationSeparator" w:id="0">
    <w:p w14:paraId="2098582B" w14:textId="77777777" w:rsidR="006D773C" w:rsidRDefault="006D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C629" w14:textId="77777777" w:rsidR="00175BFB" w:rsidRDefault="00175BFB">
    <w:pPr>
      <w:pStyle w:val="Header"/>
      <w:jc w:val="center"/>
      <w:rPr>
        <w:b/>
        <w:sz w:val="24"/>
      </w:rPr>
    </w:pPr>
    <w:r>
      <w:rPr>
        <w:b/>
        <w:sz w:val="24"/>
      </w:rPr>
      <w:t>NOTICE OF PUBLIC HEARING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ED"/>
    <w:rsid w:val="00013B9A"/>
    <w:rsid w:val="0003061F"/>
    <w:rsid w:val="000A3A0E"/>
    <w:rsid w:val="000A4120"/>
    <w:rsid w:val="000B6AAA"/>
    <w:rsid w:val="000C707C"/>
    <w:rsid w:val="000D2BFF"/>
    <w:rsid w:val="000F59F9"/>
    <w:rsid w:val="000F7421"/>
    <w:rsid w:val="00152310"/>
    <w:rsid w:val="00175BFB"/>
    <w:rsid w:val="00181862"/>
    <w:rsid w:val="00191594"/>
    <w:rsid w:val="001959FD"/>
    <w:rsid w:val="00195B72"/>
    <w:rsid w:val="001A66D2"/>
    <w:rsid w:val="001A75EF"/>
    <w:rsid w:val="001D5F55"/>
    <w:rsid w:val="001E2F8D"/>
    <w:rsid w:val="001F1670"/>
    <w:rsid w:val="00237303"/>
    <w:rsid w:val="00241D68"/>
    <w:rsid w:val="00255E51"/>
    <w:rsid w:val="0029570B"/>
    <w:rsid w:val="002A7DAF"/>
    <w:rsid w:val="002B295B"/>
    <w:rsid w:val="002B38E0"/>
    <w:rsid w:val="002C176E"/>
    <w:rsid w:val="002C77F5"/>
    <w:rsid w:val="0031149B"/>
    <w:rsid w:val="00325D46"/>
    <w:rsid w:val="00357938"/>
    <w:rsid w:val="0037347D"/>
    <w:rsid w:val="00380402"/>
    <w:rsid w:val="003A4A2D"/>
    <w:rsid w:val="003B271F"/>
    <w:rsid w:val="003B51ED"/>
    <w:rsid w:val="003C3E8D"/>
    <w:rsid w:val="003D54E2"/>
    <w:rsid w:val="003D6097"/>
    <w:rsid w:val="003E6C3C"/>
    <w:rsid w:val="0044524F"/>
    <w:rsid w:val="00463BE7"/>
    <w:rsid w:val="004758F1"/>
    <w:rsid w:val="00482773"/>
    <w:rsid w:val="004944A4"/>
    <w:rsid w:val="004A22A7"/>
    <w:rsid w:val="004B05E4"/>
    <w:rsid w:val="004D068D"/>
    <w:rsid w:val="004D30F8"/>
    <w:rsid w:val="00500FAB"/>
    <w:rsid w:val="0050327A"/>
    <w:rsid w:val="005034E4"/>
    <w:rsid w:val="00515684"/>
    <w:rsid w:val="005177B3"/>
    <w:rsid w:val="0052122F"/>
    <w:rsid w:val="00526817"/>
    <w:rsid w:val="00526CC5"/>
    <w:rsid w:val="005469A9"/>
    <w:rsid w:val="00561646"/>
    <w:rsid w:val="005979F5"/>
    <w:rsid w:val="005A2F95"/>
    <w:rsid w:val="005A6C15"/>
    <w:rsid w:val="005B1F0F"/>
    <w:rsid w:val="005E51F9"/>
    <w:rsid w:val="005F0620"/>
    <w:rsid w:val="00624C13"/>
    <w:rsid w:val="00645C73"/>
    <w:rsid w:val="00651AD5"/>
    <w:rsid w:val="006770AB"/>
    <w:rsid w:val="00677AE4"/>
    <w:rsid w:val="00687968"/>
    <w:rsid w:val="006A4CCE"/>
    <w:rsid w:val="006B3D45"/>
    <w:rsid w:val="006D3ABA"/>
    <w:rsid w:val="006D773C"/>
    <w:rsid w:val="006D7AA3"/>
    <w:rsid w:val="006E587C"/>
    <w:rsid w:val="00701082"/>
    <w:rsid w:val="00716604"/>
    <w:rsid w:val="00723099"/>
    <w:rsid w:val="0073436F"/>
    <w:rsid w:val="007A44B2"/>
    <w:rsid w:val="007A478E"/>
    <w:rsid w:val="007B014F"/>
    <w:rsid w:val="007B0658"/>
    <w:rsid w:val="007B5D43"/>
    <w:rsid w:val="007B65D3"/>
    <w:rsid w:val="007C2A2A"/>
    <w:rsid w:val="007C4ED8"/>
    <w:rsid w:val="007E131B"/>
    <w:rsid w:val="007F21A7"/>
    <w:rsid w:val="008112A5"/>
    <w:rsid w:val="0085517D"/>
    <w:rsid w:val="00867E75"/>
    <w:rsid w:val="00885432"/>
    <w:rsid w:val="008905C0"/>
    <w:rsid w:val="00890650"/>
    <w:rsid w:val="00890826"/>
    <w:rsid w:val="00892EB7"/>
    <w:rsid w:val="008A019B"/>
    <w:rsid w:val="008A6D46"/>
    <w:rsid w:val="008B05AC"/>
    <w:rsid w:val="008B3004"/>
    <w:rsid w:val="008D0ACE"/>
    <w:rsid w:val="008F254F"/>
    <w:rsid w:val="008F7FEA"/>
    <w:rsid w:val="009069D3"/>
    <w:rsid w:val="00943417"/>
    <w:rsid w:val="009468E0"/>
    <w:rsid w:val="0097299E"/>
    <w:rsid w:val="00990A63"/>
    <w:rsid w:val="009B7206"/>
    <w:rsid w:val="009E7E53"/>
    <w:rsid w:val="00A11F1E"/>
    <w:rsid w:val="00A170D4"/>
    <w:rsid w:val="00A338E9"/>
    <w:rsid w:val="00A33F39"/>
    <w:rsid w:val="00A3759F"/>
    <w:rsid w:val="00A47941"/>
    <w:rsid w:val="00A5033B"/>
    <w:rsid w:val="00A735BE"/>
    <w:rsid w:val="00A9322E"/>
    <w:rsid w:val="00A97C4E"/>
    <w:rsid w:val="00AB12B4"/>
    <w:rsid w:val="00AC007B"/>
    <w:rsid w:val="00AD05C3"/>
    <w:rsid w:val="00AD3694"/>
    <w:rsid w:val="00AE1B34"/>
    <w:rsid w:val="00AF2A1E"/>
    <w:rsid w:val="00B015B5"/>
    <w:rsid w:val="00B0290A"/>
    <w:rsid w:val="00B35558"/>
    <w:rsid w:val="00B37884"/>
    <w:rsid w:val="00B4638B"/>
    <w:rsid w:val="00B471D3"/>
    <w:rsid w:val="00B56379"/>
    <w:rsid w:val="00B61C13"/>
    <w:rsid w:val="00B626E4"/>
    <w:rsid w:val="00B63BD7"/>
    <w:rsid w:val="00BB65E2"/>
    <w:rsid w:val="00BD4F38"/>
    <w:rsid w:val="00BD5B98"/>
    <w:rsid w:val="00BD6E5A"/>
    <w:rsid w:val="00BF0A41"/>
    <w:rsid w:val="00C119E2"/>
    <w:rsid w:val="00C17ADB"/>
    <w:rsid w:val="00C2525E"/>
    <w:rsid w:val="00C364FF"/>
    <w:rsid w:val="00C56625"/>
    <w:rsid w:val="00C84D10"/>
    <w:rsid w:val="00C8564A"/>
    <w:rsid w:val="00C87E2F"/>
    <w:rsid w:val="00CB465E"/>
    <w:rsid w:val="00CC0E2C"/>
    <w:rsid w:val="00CD284B"/>
    <w:rsid w:val="00CD71DB"/>
    <w:rsid w:val="00CE4712"/>
    <w:rsid w:val="00CF4F7D"/>
    <w:rsid w:val="00D04B47"/>
    <w:rsid w:val="00D25F22"/>
    <w:rsid w:val="00D31927"/>
    <w:rsid w:val="00D328B7"/>
    <w:rsid w:val="00D452D6"/>
    <w:rsid w:val="00D50B44"/>
    <w:rsid w:val="00D93920"/>
    <w:rsid w:val="00DA2967"/>
    <w:rsid w:val="00DC1A31"/>
    <w:rsid w:val="00DE2D4D"/>
    <w:rsid w:val="00DE44D6"/>
    <w:rsid w:val="00E32C5A"/>
    <w:rsid w:val="00E413BA"/>
    <w:rsid w:val="00E46148"/>
    <w:rsid w:val="00E51EA2"/>
    <w:rsid w:val="00E7281E"/>
    <w:rsid w:val="00E72A86"/>
    <w:rsid w:val="00E94DD7"/>
    <w:rsid w:val="00E94E91"/>
    <w:rsid w:val="00E94F5C"/>
    <w:rsid w:val="00EB17EF"/>
    <w:rsid w:val="00EB6187"/>
    <w:rsid w:val="00ED53FB"/>
    <w:rsid w:val="00F1630F"/>
    <w:rsid w:val="00F20A59"/>
    <w:rsid w:val="00F26BFA"/>
    <w:rsid w:val="00F32737"/>
    <w:rsid w:val="00F33367"/>
    <w:rsid w:val="00F67BA7"/>
    <w:rsid w:val="00F72545"/>
    <w:rsid w:val="00F846BC"/>
    <w:rsid w:val="00F87380"/>
    <w:rsid w:val="00F928CA"/>
    <w:rsid w:val="00FD394B"/>
    <w:rsid w:val="00FD473B"/>
    <w:rsid w:val="00FD71D2"/>
    <w:rsid w:val="00FE296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44F281"/>
  <w15:chartTrackingRefBased/>
  <w15:docId w15:val="{A262C618-08FF-44C5-9CEE-509ADDE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175B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5E5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D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F331743021045BA277C6C106396DD" ma:contentTypeVersion="11" ma:contentTypeDescription="Create a new document." ma:contentTypeScope="" ma:versionID="f046191b63254a353717b5ccb0686b1c">
  <xsd:schema xmlns:xsd="http://www.w3.org/2001/XMLSchema" xmlns:xs="http://www.w3.org/2001/XMLSchema" xmlns:p="http://schemas.microsoft.com/office/2006/metadata/properties" xmlns:ns2="0974ea85-0047-46e3-a8e0-7bc202551c0a" xmlns:ns3="95b361e6-ab22-4e11-abd2-7ae59f24ef28" targetNamespace="http://schemas.microsoft.com/office/2006/metadata/properties" ma:root="true" ma:fieldsID="2e2c5fe877fa6e472c189ad13c39d673" ns2:_="" ns3:_="">
    <xsd:import namespace="0974ea85-0047-46e3-a8e0-7bc202551c0a"/>
    <xsd:import namespace="95b361e6-ab22-4e11-abd2-7ae59f24e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ea85-0047-46e3-a8e0-7bc202551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7fbd7a-bd30-4435-9859-c144bc048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61e6-ab22-4e11-abd2-7ae59f24e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4ea85-0047-46e3-a8e0-7bc202551c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01D11-05FE-4CE2-B209-55212B4D4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ea85-0047-46e3-a8e0-7bc202551c0a"/>
    <ds:schemaRef ds:uri="95b361e6-ab22-4e11-abd2-7ae59f24e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CFAF1-9791-4007-A8F8-8126BA822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0CE18-069C-447A-AFD4-BE0B19894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Lori Egan</cp:lastModifiedBy>
  <cp:revision>2</cp:revision>
  <cp:lastPrinted>2023-03-16T16:05:00Z</cp:lastPrinted>
  <dcterms:created xsi:type="dcterms:W3CDTF">2023-04-13T20:58:00Z</dcterms:created>
  <dcterms:modified xsi:type="dcterms:W3CDTF">2023-04-13T20:58:00Z</dcterms:modified>
</cp:coreProperties>
</file>